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18" w:rsidRPr="00BE03E5" w:rsidRDefault="00A17C18" w:rsidP="00A17C18">
      <w:pPr>
        <w:rPr>
          <w:rFonts w:asciiTheme="minorHAnsi" w:hAnsiTheme="minorHAnsi"/>
          <w:b/>
          <w:bCs/>
          <w:u w:val="single"/>
          <w:lang w:val="el-GR"/>
        </w:rPr>
      </w:pPr>
      <w:r w:rsidRPr="0038662F">
        <w:rPr>
          <w:rFonts w:asciiTheme="minorHAnsi" w:hAnsiTheme="minorHAnsi"/>
          <w:b/>
          <w:lang w:val="el-GR"/>
        </w:rPr>
        <w:t xml:space="preserve">                                                       </w:t>
      </w:r>
      <w:r w:rsidRPr="00BE03E5">
        <w:rPr>
          <w:rFonts w:asciiTheme="minorHAnsi" w:hAnsiTheme="minorHAnsi"/>
          <w:b/>
          <w:lang w:val="el-GR"/>
        </w:rPr>
        <w:t>ΕΝΤΥΠΟ ΟΙΚΟΝΟΜΙΚΗΣ ΠΡΟΣΦΟΡΑΣ</w:t>
      </w:r>
    </w:p>
    <w:tbl>
      <w:tblPr>
        <w:tblpPr w:leftFromText="180" w:rightFromText="180" w:vertAnchor="text" w:horzAnchor="margin" w:tblpY="162"/>
        <w:tblW w:w="9347" w:type="dxa"/>
        <w:tblLayout w:type="fixed"/>
        <w:tblLook w:val="04A0" w:firstRow="1" w:lastRow="0" w:firstColumn="1" w:lastColumn="0" w:noHBand="0" w:noVBand="1"/>
      </w:tblPr>
      <w:tblGrid>
        <w:gridCol w:w="578"/>
        <w:gridCol w:w="1798"/>
        <w:gridCol w:w="1134"/>
        <w:gridCol w:w="1560"/>
        <w:gridCol w:w="2009"/>
        <w:gridCol w:w="1134"/>
        <w:gridCol w:w="1134"/>
      </w:tblGrid>
      <w:tr w:rsidR="00A17C18" w:rsidRPr="00CB3DA5" w:rsidTr="005B38D8">
        <w:trPr>
          <w:trHeight w:val="615"/>
        </w:trPr>
        <w:tc>
          <w:tcPr>
            <w:tcW w:w="578" w:type="dxa"/>
            <w:tcBorders>
              <w:top w:val="single" w:sz="8" w:space="0" w:color="auto"/>
              <w:left w:val="single" w:sz="8" w:space="0" w:color="auto"/>
              <w:bottom w:val="single" w:sz="8" w:space="0" w:color="auto"/>
              <w:right w:val="single" w:sz="8" w:space="0" w:color="auto"/>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r w:rsidRPr="00CB3DA5">
              <w:rPr>
                <w:rFonts w:asciiTheme="minorHAnsi" w:hAnsiTheme="minorHAnsi" w:cs="Times New Roman"/>
                <w:b/>
                <w:bCs/>
                <w:color w:val="000000"/>
                <w:lang w:eastAsia="el-GR"/>
              </w:rPr>
              <w:t>Α/Α</w:t>
            </w:r>
          </w:p>
        </w:tc>
        <w:tc>
          <w:tcPr>
            <w:tcW w:w="1798" w:type="dxa"/>
            <w:tcBorders>
              <w:top w:val="single" w:sz="8" w:space="0" w:color="auto"/>
              <w:left w:val="nil"/>
              <w:bottom w:val="single" w:sz="8" w:space="0" w:color="auto"/>
              <w:right w:val="single" w:sz="8" w:space="0" w:color="auto"/>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proofErr w:type="spellStart"/>
            <w:r w:rsidRPr="00CB3DA5">
              <w:rPr>
                <w:rFonts w:asciiTheme="minorHAnsi" w:hAnsiTheme="minorHAnsi" w:cs="Times New Roman"/>
                <w:b/>
                <w:bCs/>
                <w:color w:val="000000"/>
                <w:lang w:eastAsia="el-GR"/>
              </w:rPr>
              <w:t>Περιγρ</w:t>
            </w:r>
            <w:proofErr w:type="spellEnd"/>
            <w:r w:rsidRPr="00CB3DA5">
              <w:rPr>
                <w:rFonts w:asciiTheme="minorHAnsi" w:hAnsiTheme="minorHAnsi" w:cs="Times New Roman"/>
                <w:b/>
                <w:bCs/>
                <w:color w:val="000000"/>
                <w:lang w:eastAsia="el-GR"/>
              </w:rPr>
              <w:t xml:space="preserve">αφή </w:t>
            </w:r>
            <w:proofErr w:type="spellStart"/>
            <w:r w:rsidRPr="00CB3DA5">
              <w:rPr>
                <w:rFonts w:asciiTheme="minorHAnsi" w:hAnsiTheme="minorHAnsi" w:cs="Times New Roman"/>
                <w:b/>
                <w:bCs/>
                <w:color w:val="000000"/>
                <w:lang w:eastAsia="el-GR"/>
              </w:rPr>
              <w:t>Αγ</w:t>
            </w:r>
            <w:proofErr w:type="spellEnd"/>
            <w:r w:rsidRPr="00CB3DA5">
              <w:rPr>
                <w:rFonts w:asciiTheme="minorHAnsi" w:hAnsiTheme="minorHAnsi" w:cs="Times New Roman"/>
                <w:b/>
                <w:bCs/>
                <w:color w:val="000000"/>
                <w:lang w:eastAsia="el-GR"/>
              </w:rPr>
              <w:t>αθού/ών</w:t>
            </w:r>
          </w:p>
        </w:tc>
        <w:tc>
          <w:tcPr>
            <w:tcW w:w="1134" w:type="dxa"/>
            <w:tcBorders>
              <w:top w:val="single" w:sz="8" w:space="0" w:color="auto"/>
              <w:left w:val="nil"/>
              <w:bottom w:val="single" w:sz="8" w:space="0" w:color="auto"/>
              <w:right w:val="nil"/>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proofErr w:type="spellStart"/>
            <w:r w:rsidRPr="00CB3DA5">
              <w:rPr>
                <w:rFonts w:asciiTheme="minorHAnsi" w:hAnsiTheme="minorHAnsi" w:cs="Times New Roman"/>
                <w:b/>
                <w:bCs/>
                <w:color w:val="000000"/>
                <w:lang w:eastAsia="el-GR"/>
              </w:rPr>
              <w:t>Ποσότητ</w:t>
            </w:r>
            <w:proofErr w:type="spellEnd"/>
            <w:r w:rsidRPr="00CB3DA5">
              <w:rPr>
                <w:rFonts w:asciiTheme="minorHAnsi" w:hAnsiTheme="minorHAnsi" w:cs="Times New Roman"/>
                <w:b/>
                <w:bCs/>
                <w:color w:val="000000"/>
                <w:lang w:eastAsia="el-GR"/>
              </w:rPr>
              <w:t xml:space="preserve">α </w:t>
            </w:r>
          </w:p>
        </w:tc>
        <w:tc>
          <w:tcPr>
            <w:tcW w:w="1560" w:type="dxa"/>
            <w:tcBorders>
              <w:top w:val="single" w:sz="8" w:space="0" w:color="auto"/>
              <w:left w:val="single" w:sz="8" w:space="0" w:color="auto"/>
              <w:bottom w:val="single" w:sz="8" w:space="0" w:color="auto"/>
              <w:right w:val="nil"/>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proofErr w:type="spellStart"/>
            <w:r w:rsidRPr="00CB3DA5">
              <w:rPr>
                <w:rFonts w:asciiTheme="minorHAnsi" w:hAnsiTheme="minorHAnsi" w:cs="Times New Roman"/>
                <w:b/>
                <w:bCs/>
                <w:color w:val="000000"/>
                <w:lang w:eastAsia="el-GR"/>
              </w:rPr>
              <w:t>Τιμή</w:t>
            </w:r>
            <w:proofErr w:type="spellEnd"/>
            <w:r w:rsidRPr="00CB3DA5">
              <w:rPr>
                <w:rFonts w:asciiTheme="minorHAnsi" w:hAnsiTheme="minorHAnsi" w:cs="Times New Roman"/>
                <w:b/>
                <w:bCs/>
                <w:color w:val="000000"/>
                <w:lang w:eastAsia="el-GR"/>
              </w:rPr>
              <w:t xml:space="preserve"> </w:t>
            </w:r>
            <w:proofErr w:type="spellStart"/>
            <w:r w:rsidRPr="00CB3DA5">
              <w:rPr>
                <w:rFonts w:asciiTheme="minorHAnsi" w:hAnsiTheme="minorHAnsi" w:cs="Times New Roman"/>
                <w:b/>
                <w:bCs/>
                <w:color w:val="000000"/>
                <w:lang w:eastAsia="el-GR"/>
              </w:rPr>
              <w:t>μονάδ</w:t>
            </w:r>
            <w:proofErr w:type="spellEnd"/>
            <w:r w:rsidRPr="00CB3DA5">
              <w:rPr>
                <w:rFonts w:asciiTheme="minorHAnsi" w:hAnsiTheme="minorHAnsi" w:cs="Times New Roman"/>
                <w:b/>
                <w:bCs/>
                <w:color w:val="000000"/>
                <w:lang w:eastAsia="el-GR"/>
              </w:rPr>
              <w:t>ας</w:t>
            </w:r>
          </w:p>
        </w:tc>
        <w:tc>
          <w:tcPr>
            <w:tcW w:w="2009" w:type="dxa"/>
            <w:tcBorders>
              <w:top w:val="single" w:sz="8" w:space="0" w:color="auto"/>
              <w:left w:val="single" w:sz="8" w:space="0" w:color="auto"/>
              <w:bottom w:val="single" w:sz="8" w:space="0" w:color="auto"/>
              <w:right w:val="single" w:sz="8" w:space="0" w:color="auto"/>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proofErr w:type="spellStart"/>
            <w:r w:rsidRPr="00CB3DA5">
              <w:rPr>
                <w:rFonts w:asciiTheme="minorHAnsi" w:hAnsiTheme="minorHAnsi" w:cs="Times New Roman"/>
                <w:b/>
                <w:bCs/>
                <w:color w:val="000000"/>
                <w:lang w:eastAsia="el-GR"/>
              </w:rPr>
              <w:t>Προσφερόμενη</w:t>
            </w:r>
            <w:proofErr w:type="spellEnd"/>
            <w:r w:rsidRPr="00CB3DA5">
              <w:rPr>
                <w:rFonts w:asciiTheme="minorHAnsi" w:hAnsiTheme="minorHAnsi" w:cs="Times New Roman"/>
                <w:b/>
                <w:bCs/>
                <w:color w:val="000000"/>
                <w:lang w:eastAsia="el-GR"/>
              </w:rPr>
              <w:t xml:space="preserve"> </w:t>
            </w:r>
            <w:proofErr w:type="spellStart"/>
            <w:r w:rsidRPr="00CB3DA5">
              <w:rPr>
                <w:rFonts w:asciiTheme="minorHAnsi" w:hAnsiTheme="minorHAnsi" w:cs="Times New Roman"/>
                <w:b/>
                <w:bCs/>
                <w:color w:val="000000"/>
                <w:lang w:eastAsia="el-GR"/>
              </w:rPr>
              <w:t>τιμή</w:t>
            </w:r>
            <w:proofErr w:type="spellEnd"/>
          </w:p>
        </w:tc>
        <w:tc>
          <w:tcPr>
            <w:tcW w:w="1134" w:type="dxa"/>
            <w:tcBorders>
              <w:top w:val="single" w:sz="8" w:space="0" w:color="auto"/>
              <w:left w:val="nil"/>
              <w:bottom w:val="single" w:sz="8" w:space="0" w:color="auto"/>
              <w:right w:val="single" w:sz="8" w:space="0" w:color="auto"/>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r w:rsidRPr="00CB3DA5">
              <w:rPr>
                <w:rFonts w:asciiTheme="minorHAnsi" w:hAnsiTheme="minorHAnsi" w:cs="Times New Roman"/>
                <w:b/>
                <w:bCs/>
                <w:color w:val="000000"/>
                <w:lang w:eastAsia="el-GR"/>
              </w:rPr>
              <w:t>Φ.Π.Α.</w:t>
            </w:r>
          </w:p>
        </w:tc>
        <w:tc>
          <w:tcPr>
            <w:tcW w:w="1134" w:type="dxa"/>
            <w:tcBorders>
              <w:top w:val="single" w:sz="8" w:space="0" w:color="auto"/>
              <w:left w:val="nil"/>
              <w:bottom w:val="single" w:sz="8" w:space="0" w:color="auto"/>
              <w:right w:val="single" w:sz="8" w:space="0" w:color="auto"/>
            </w:tcBorders>
            <w:shd w:val="clear" w:color="auto" w:fill="auto"/>
            <w:vAlign w:val="center"/>
          </w:tcPr>
          <w:p w:rsidR="00A17C18" w:rsidRPr="00CB3DA5" w:rsidRDefault="00A17C18" w:rsidP="005B38D8">
            <w:pPr>
              <w:suppressAutoHyphens w:val="0"/>
              <w:rPr>
                <w:rFonts w:asciiTheme="minorHAnsi" w:hAnsiTheme="minorHAnsi" w:cs="Times New Roman"/>
                <w:b/>
                <w:bCs/>
                <w:color w:val="000000"/>
                <w:lang w:eastAsia="el-GR"/>
              </w:rPr>
            </w:pPr>
            <w:proofErr w:type="spellStart"/>
            <w:r w:rsidRPr="00CB3DA5">
              <w:rPr>
                <w:rFonts w:asciiTheme="minorHAnsi" w:hAnsiTheme="minorHAnsi" w:cs="Times New Roman"/>
                <w:b/>
                <w:bCs/>
                <w:color w:val="000000"/>
                <w:lang w:eastAsia="el-GR"/>
              </w:rPr>
              <w:t>Σύνολο</w:t>
            </w:r>
            <w:proofErr w:type="spellEnd"/>
          </w:p>
        </w:tc>
      </w:tr>
      <w:tr w:rsidR="00A17C18" w:rsidRPr="00CB3DA5" w:rsidTr="005B38D8">
        <w:trPr>
          <w:trHeight w:val="300"/>
        </w:trPr>
        <w:tc>
          <w:tcPr>
            <w:tcW w:w="578" w:type="dxa"/>
            <w:tcBorders>
              <w:top w:val="nil"/>
              <w:left w:val="single" w:sz="4" w:space="0" w:color="auto"/>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1</w:t>
            </w:r>
          </w:p>
        </w:tc>
        <w:tc>
          <w:tcPr>
            <w:tcW w:w="1798" w:type="dxa"/>
            <w:tcBorders>
              <w:top w:val="nil"/>
              <w:left w:val="nil"/>
              <w:bottom w:val="single" w:sz="4" w:space="0" w:color="auto"/>
              <w:right w:val="single" w:sz="4" w:space="0" w:color="auto"/>
            </w:tcBorders>
            <w:shd w:val="clear" w:color="auto" w:fill="auto"/>
            <w:vAlign w:val="center"/>
          </w:tcPr>
          <w:p w:rsidR="00A17C18" w:rsidRPr="0038662F" w:rsidRDefault="00A17C18" w:rsidP="005B38D8">
            <w:pPr>
              <w:suppressAutoHyphens w:val="0"/>
              <w:rPr>
                <w:rFonts w:asciiTheme="minorHAnsi" w:hAnsiTheme="minorHAnsi" w:cs="Times New Roman"/>
                <w:color w:val="000000"/>
                <w:lang w:val="el-GR" w:eastAsia="el-GR"/>
              </w:rPr>
            </w:pPr>
            <w:r w:rsidRPr="00CB3DA5">
              <w:rPr>
                <w:rFonts w:asciiTheme="minorHAnsi" w:hAnsiTheme="minorHAnsi" w:cs="Times New Roman"/>
                <w:color w:val="000000"/>
                <w:lang w:eastAsia="el-GR"/>
              </w:rPr>
              <w:t> </w:t>
            </w:r>
            <w:r w:rsidRPr="0038662F">
              <w:rPr>
                <w:rFonts w:asciiTheme="minorHAnsi" w:hAnsiTheme="minorHAnsi" w:cs="Times New Roman"/>
                <w:color w:val="000000"/>
                <w:lang w:val="el-GR" w:eastAsia="el-GR"/>
              </w:rPr>
              <w:t xml:space="preserve">ΑΠΟΡΡΙΜΜΑΤΟΦΟΡΟ ΤΥΠΟΥ ΠΡΕΣΑΣ 16 </w:t>
            </w:r>
            <w:proofErr w:type="spellStart"/>
            <w:r w:rsidRPr="0038662F">
              <w:rPr>
                <w:rFonts w:asciiTheme="minorHAnsi" w:hAnsiTheme="minorHAnsi" w:cs="Times New Roman"/>
                <w:color w:val="000000"/>
                <w:lang w:val="el-GR" w:eastAsia="el-GR"/>
              </w:rPr>
              <w:t>κ.μ</w:t>
            </w:r>
            <w:proofErr w:type="spellEnd"/>
            <w:r w:rsidRPr="0038662F">
              <w:rPr>
                <w:rFonts w:asciiTheme="minorHAnsi" w:hAnsiTheme="minorHAnsi" w:cs="Times New Roman"/>
                <w:color w:val="000000"/>
                <w:lang w:val="el-GR" w:eastAsia="el-GR"/>
              </w:rPr>
              <w:t>.</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jc w:val="center"/>
              <w:rPr>
                <w:rFonts w:asciiTheme="minorHAnsi" w:hAnsiTheme="minorHAnsi" w:cs="Times New Roman"/>
                <w:color w:val="000000"/>
                <w:lang w:val="en-US" w:eastAsia="el-GR"/>
              </w:rPr>
            </w:pPr>
            <w:r w:rsidRPr="00CB3DA5">
              <w:rPr>
                <w:rFonts w:asciiTheme="minorHAnsi" w:hAnsiTheme="minorHAnsi" w:cs="Times New Roman"/>
                <w:color w:val="000000"/>
                <w:lang w:val="en-US" w:eastAsia="el-GR"/>
              </w:rPr>
              <w:t>1</w:t>
            </w:r>
          </w:p>
        </w:tc>
        <w:tc>
          <w:tcPr>
            <w:tcW w:w="1560"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2009"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r>
      <w:tr w:rsidR="00A17C18" w:rsidRPr="00CB3DA5" w:rsidTr="005B38D8">
        <w:trPr>
          <w:trHeight w:val="300"/>
        </w:trPr>
        <w:tc>
          <w:tcPr>
            <w:tcW w:w="578" w:type="dxa"/>
            <w:tcBorders>
              <w:top w:val="nil"/>
              <w:left w:val="single" w:sz="4" w:space="0" w:color="auto"/>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2</w:t>
            </w:r>
          </w:p>
        </w:tc>
        <w:tc>
          <w:tcPr>
            <w:tcW w:w="1798" w:type="dxa"/>
            <w:tcBorders>
              <w:top w:val="nil"/>
              <w:left w:val="nil"/>
              <w:bottom w:val="single" w:sz="4" w:space="0" w:color="auto"/>
              <w:right w:val="single" w:sz="4" w:space="0" w:color="auto"/>
            </w:tcBorders>
            <w:shd w:val="clear" w:color="auto" w:fill="auto"/>
            <w:vAlign w:val="center"/>
          </w:tcPr>
          <w:p w:rsidR="00A17C18" w:rsidRPr="0038662F" w:rsidRDefault="00A17C18" w:rsidP="005B38D8">
            <w:pPr>
              <w:suppressAutoHyphens w:val="0"/>
              <w:rPr>
                <w:rFonts w:asciiTheme="minorHAnsi" w:hAnsiTheme="minorHAnsi" w:cs="Times New Roman"/>
                <w:color w:val="000000"/>
                <w:lang w:val="el-GR" w:eastAsia="el-GR"/>
              </w:rPr>
            </w:pPr>
            <w:r w:rsidRPr="0038662F">
              <w:rPr>
                <w:rFonts w:asciiTheme="minorHAnsi" w:hAnsiTheme="minorHAnsi" w:cs="Times New Roman"/>
                <w:color w:val="000000"/>
                <w:lang w:val="el-GR" w:eastAsia="el-GR"/>
              </w:rPr>
              <w:t>ΦΟΡΤΗΓΟ</w:t>
            </w:r>
            <w:r w:rsidRPr="00CB3DA5">
              <w:rPr>
                <w:rFonts w:asciiTheme="minorHAnsi" w:hAnsiTheme="minorHAnsi" w:cs="Times New Roman"/>
                <w:color w:val="000000"/>
                <w:lang w:eastAsia="el-GR"/>
              </w:rPr>
              <w:t> </w:t>
            </w:r>
            <w:r w:rsidRPr="0038662F">
              <w:rPr>
                <w:rFonts w:asciiTheme="minorHAnsi" w:hAnsiTheme="minorHAnsi" w:cs="Times New Roman"/>
                <w:color w:val="000000"/>
                <w:lang w:val="el-GR" w:eastAsia="el-GR"/>
              </w:rPr>
              <w:t xml:space="preserve">ΔΙΑΞΟΝΙΚΟ ΟΧΗΜΑ ΜΕ ΥΠΕΡΚΑΤΑΣΚΕΥΗ 10 </w:t>
            </w:r>
            <w:proofErr w:type="spellStart"/>
            <w:r w:rsidRPr="0038662F">
              <w:rPr>
                <w:rFonts w:asciiTheme="minorHAnsi" w:hAnsiTheme="minorHAnsi" w:cs="Times New Roman"/>
                <w:color w:val="000000"/>
                <w:lang w:val="el-GR" w:eastAsia="el-GR"/>
              </w:rPr>
              <w:t>κ.μ</w:t>
            </w:r>
            <w:proofErr w:type="spellEnd"/>
            <w:r w:rsidRPr="0038662F">
              <w:rPr>
                <w:rFonts w:asciiTheme="minorHAnsi" w:hAnsiTheme="minorHAnsi" w:cs="Times New Roman"/>
                <w:color w:val="000000"/>
                <w:lang w:val="el-GR" w:eastAsia="el-GR"/>
              </w:rPr>
              <w:t>.</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jc w:val="center"/>
              <w:rPr>
                <w:rFonts w:asciiTheme="minorHAnsi" w:hAnsiTheme="minorHAnsi" w:cs="Times New Roman"/>
                <w:color w:val="000000"/>
                <w:lang w:val="en-US" w:eastAsia="el-GR"/>
              </w:rPr>
            </w:pPr>
            <w:r w:rsidRPr="00CB3DA5">
              <w:rPr>
                <w:rFonts w:asciiTheme="minorHAnsi" w:hAnsiTheme="minorHAnsi" w:cs="Times New Roman"/>
                <w:color w:val="000000"/>
                <w:lang w:val="en-US" w:eastAsia="el-GR"/>
              </w:rPr>
              <w:t>1</w:t>
            </w:r>
          </w:p>
        </w:tc>
        <w:tc>
          <w:tcPr>
            <w:tcW w:w="1560"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2009"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r>
      <w:tr w:rsidR="00A17C18" w:rsidRPr="00CB3DA5" w:rsidTr="005B38D8">
        <w:trPr>
          <w:trHeight w:val="300"/>
        </w:trPr>
        <w:tc>
          <w:tcPr>
            <w:tcW w:w="578" w:type="dxa"/>
            <w:tcBorders>
              <w:top w:val="nil"/>
              <w:left w:val="single" w:sz="4" w:space="0" w:color="auto"/>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3</w:t>
            </w:r>
          </w:p>
        </w:tc>
        <w:tc>
          <w:tcPr>
            <w:tcW w:w="1798" w:type="dxa"/>
            <w:tcBorders>
              <w:top w:val="nil"/>
              <w:left w:val="nil"/>
              <w:bottom w:val="single" w:sz="4" w:space="0" w:color="auto"/>
              <w:right w:val="single" w:sz="4" w:space="0" w:color="auto"/>
            </w:tcBorders>
            <w:shd w:val="clear" w:color="auto" w:fill="auto"/>
            <w:vAlign w:val="center"/>
          </w:tcPr>
          <w:p w:rsidR="00A17C18" w:rsidRPr="0038662F" w:rsidRDefault="00A17C18" w:rsidP="005B38D8">
            <w:pPr>
              <w:suppressAutoHyphens w:val="0"/>
              <w:rPr>
                <w:rFonts w:asciiTheme="minorHAnsi" w:hAnsiTheme="minorHAnsi" w:cs="Times New Roman"/>
                <w:color w:val="000000"/>
                <w:lang w:val="el-GR" w:eastAsia="el-GR"/>
              </w:rPr>
            </w:pPr>
            <w:r w:rsidRPr="00CB3DA5">
              <w:rPr>
                <w:rFonts w:asciiTheme="minorHAnsi" w:hAnsiTheme="minorHAnsi" w:cs="Times New Roman"/>
                <w:color w:val="000000"/>
                <w:lang w:eastAsia="el-GR"/>
              </w:rPr>
              <w:t> </w:t>
            </w:r>
            <w:r w:rsidRPr="0038662F">
              <w:rPr>
                <w:rFonts w:asciiTheme="minorHAnsi" w:hAnsiTheme="minorHAnsi" w:cs="Times New Roman"/>
                <w:color w:val="000000"/>
                <w:lang w:val="el-GR" w:eastAsia="el-GR"/>
              </w:rPr>
              <w:t xml:space="preserve">ΑΝΟΙΚΤΗ ΑΝΑΤΡΕΠΟΜΕΝΗ ΚΑΡΟΤΣΑ 60 </w:t>
            </w:r>
            <w:proofErr w:type="spellStart"/>
            <w:r w:rsidRPr="0038662F">
              <w:rPr>
                <w:rFonts w:asciiTheme="minorHAnsi" w:hAnsiTheme="minorHAnsi" w:cs="Times New Roman"/>
                <w:color w:val="000000"/>
                <w:lang w:val="el-GR" w:eastAsia="el-GR"/>
              </w:rPr>
              <w:t>κ.μ</w:t>
            </w:r>
            <w:proofErr w:type="spellEnd"/>
            <w:r w:rsidRPr="0038662F">
              <w:rPr>
                <w:rFonts w:asciiTheme="minorHAnsi" w:hAnsiTheme="minorHAnsi" w:cs="Times New Roman"/>
                <w:color w:val="000000"/>
                <w:lang w:val="el-GR" w:eastAsia="el-GR"/>
              </w:rPr>
              <w:t>.</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jc w:val="center"/>
              <w:rPr>
                <w:rFonts w:asciiTheme="minorHAnsi" w:hAnsiTheme="minorHAnsi" w:cs="Times New Roman"/>
                <w:color w:val="000000"/>
                <w:lang w:val="en-US" w:eastAsia="el-GR"/>
              </w:rPr>
            </w:pPr>
            <w:r w:rsidRPr="00CB3DA5">
              <w:rPr>
                <w:rFonts w:asciiTheme="minorHAnsi" w:hAnsiTheme="minorHAnsi" w:cs="Times New Roman"/>
                <w:color w:val="000000"/>
                <w:lang w:val="en-US" w:eastAsia="el-GR"/>
              </w:rPr>
              <w:t>1</w:t>
            </w:r>
          </w:p>
        </w:tc>
        <w:tc>
          <w:tcPr>
            <w:tcW w:w="1560"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2009"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r>
      <w:tr w:rsidR="00A17C18" w:rsidRPr="00CB3DA5" w:rsidTr="005B38D8">
        <w:trPr>
          <w:trHeight w:val="300"/>
        </w:trPr>
        <w:tc>
          <w:tcPr>
            <w:tcW w:w="578" w:type="dxa"/>
            <w:tcBorders>
              <w:top w:val="nil"/>
              <w:left w:val="single" w:sz="4" w:space="0" w:color="auto"/>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4</w:t>
            </w:r>
          </w:p>
        </w:tc>
        <w:tc>
          <w:tcPr>
            <w:tcW w:w="1798" w:type="dxa"/>
            <w:tcBorders>
              <w:top w:val="nil"/>
              <w:left w:val="nil"/>
              <w:bottom w:val="single" w:sz="4" w:space="0" w:color="auto"/>
              <w:right w:val="single" w:sz="4" w:space="0" w:color="auto"/>
            </w:tcBorders>
            <w:shd w:val="clear" w:color="auto" w:fill="auto"/>
            <w:vAlign w:val="center"/>
          </w:tcPr>
          <w:p w:rsidR="00A17C18" w:rsidRPr="0038662F" w:rsidRDefault="00A17C18" w:rsidP="005B38D8">
            <w:pPr>
              <w:suppressAutoHyphens w:val="0"/>
              <w:rPr>
                <w:rFonts w:asciiTheme="minorHAnsi" w:hAnsiTheme="minorHAnsi" w:cs="Times New Roman"/>
                <w:color w:val="000000"/>
                <w:lang w:val="el-GR" w:eastAsia="el-GR"/>
              </w:rPr>
            </w:pPr>
            <w:r w:rsidRPr="0038662F">
              <w:rPr>
                <w:rFonts w:asciiTheme="minorHAnsi" w:hAnsiTheme="minorHAnsi" w:cs="Times New Roman"/>
                <w:color w:val="000000"/>
                <w:lang w:val="el-GR" w:eastAsia="el-GR"/>
              </w:rPr>
              <w:t xml:space="preserve">ΑΝΟΙΚΤΟ ΑΠΟΡΡΙΜΜΑΤΟΚΙΒΩΤΙΟ 30 </w:t>
            </w:r>
            <w:proofErr w:type="spellStart"/>
            <w:r w:rsidRPr="0038662F">
              <w:rPr>
                <w:rFonts w:asciiTheme="minorHAnsi" w:hAnsiTheme="minorHAnsi" w:cs="Times New Roman"/>
                <w:color w:val="000000"/>
                <w:lang w:val="el-GR" w:eastAsia="el-GR"/>
              </w:rPr>
              <w:t>κ.μ</w:t>
            </w:r>
            <w:proofErr w:type="spellEnd"/>
            <w:r w:rsidRPr="0038662F">
              <w:rPr>
                <w:rFonts w:asciiTheme="minorHAnsi" w:hAnsiTheme="minorHAnsi" w:cs="Times New Roman"/>
                <w:color w:val="000000"/>
                <w:lang w:val="el-GR" w:eastAsia="el-GR"/>
              </w:rPr>
              <w:t>.(</w:t>
            </w:r>
            <w:r w:rsidRPr="00CB3DA5">
              <w:rPr>
                <w:rFonts w:asciiTheme="minorHAnsi" w:hAnsiTheme="minorHAnsi" w:cs="Times New Roman"/>
                <w:color w:val="000000"/>
                <w:lang w:val="en-US" w:eastAsia="el-GR"/>
              </w:rPr>
              <w:t>HOCKLIFT</w:t>
            </w:r>
            <w:r w:rsidRPr="0038662F">
              <w:rPr>
                <w:rFonts w:asciiTheme="minorHAnsi" w:hAnsiTheme="minorHAnsi" w:cs="Times New Roman"/>
                <w:color w:val="000000"/>
                <w:lang w:val="el-GR" w:eastAsia="el-GR"/>
              </w:rPr>
              <w:t>)</w:t>
            </w:r>
          </w:p>
        </w:tc>
        <w:tc>
          <w:tcPr>
            <w:tcW w:w="1134" w:type="dxa"/>
            <w:tcBorders>
              <w:top w:val="nil"/>
              <w:left w:val="nil"/>
              <w:bottom w:val="single" w:sz="4" w:space="0" w:color="auto"/>
              <w:right w:val="single" w:sz="4" w:space="0" w:color="auto"/>
            </w:tcBorders>
            <w:shd w:val="clear" w:color="auto" w:fill="auto"/>
            <w:vAlign w:val="center"/>
          </w:tcPr>
          <w:p w:rsidR="00A17C18" w:rsidRPr="007F7C2B" w:rsidRDefault="00A17C18" w:rsidP="005B38D8">
            <w:pPr>
              <w:suppressAutoHyphens w:val="0"/>
              <w:jc w:val="center"/>
              <w:rPr>
                <w:rFonts w:asciiTheme="minorHAnsi" w:hAnsiTheme="minorHAnsi" w:cs="Times New Roman"/>
                <w:color w:val="000000"/>
                <w:lang w:eastAsia="el-GR"/>
              </w:rPr>
            </w:pPr>
            <w:r w:rsidRPr="007F7C2B">
              <w:rPr>
                <w:rFonts w:asciiTheme="minorHAnsi" w:hAnsiTheme="minorHAnsi" w:cs="Times New Roman"/>
                <w:color w:val="000000"/>
                <w:lang w:eastAsia="el-GR"/>
              </w:rPr>
              <w:t>1</w:t>
            </w:r>
          </w:p>
        </w:tc>
        <w:tc>
          <w:tcPr>
            <w:tcW w:w="1560"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2009"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r>
      <w:tr w:rsidR="00A17C18" w:rsidRPr="00CB3DA5" w:rsidTr="005B38D8">
        <w:trPr>
          <w:trHeight w:val="300"/>
        </w:trPr>
        <w:tc>
          <w:tcPr>
            <w:tcW w:w="578" w:type="dxa"/>
            <w:tcBorders>
              <w:top w:val="nil"/>
              <w:left w:val="single" w:sz="4" w:space="0" w:color="auto"/>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5</w:t>
            </w:r>
          </w:p>
        </w:tc>
        <w:tc>
          <w:tcPr>
            <w:tcW w:w="1798" w:type="dxa"/>
            <w:tcBorders>
              <w:top w:val="nil"/>
              <w:left w:val="nil"/>
              <w:bottom w:val="single" w:sz="4" w:space="0" w:color="auto"/>
              <w:right w:val="single" w:sz="4" w:space="0" w:color="auto"/>
            </w:tcBorders>
            <w:shd w:val="clear" w:color="auto" w:fill="auto"/>
            <w:vAlign w:val="center"/>
          </w:tcPr>
          <w:p w:rsidR="00A17C18" w:rsidRPr="00594D19" w:rsidRDefault="00A17C18" w:rsidP="005B38D8">
            <w:pPr>
              <w:suppressAutoHyphens w:val="0"/>
              <w:rPr>
                <w:rFonts w:asciiTheme="minorHAnsi" w:hAnsiTheme="minorHAnsi" w:cs="Times New Roman"/>
                <w:color w:val="000000"/>
                <w:lang w:val="el-GR" w:eastAsia="el-GR"/>
              </w:rPr>
            </w:pPr>
            <w:r w:rsidRPr="00CB3DA5">
              <w:rPr>
                <w:rFonts w:asciiTheme="minorHAnsi" w:hAnsiTheme="minorHAnsi" w:cs="Times New Roman"/>
                <w:color w:val="000000"/>
                <w:lang w:eastAsia="el-GR"/>
              </w:rPr>
              <w:t> </w:t>
            </w:r>
            <w:r w:rsidRPr="00594D19">
              <w:rPr>
                <w:rFonts w:asciiTheme="minorHAnsi" w:hAnsiTheme="minorHAnsi" w:cs="Times New Roman"/>
                <w:color w:val="000000"/>
                <w:lang w:val="el-GR" w:eastAsia="el-GR"/>
              </w:rPr>
              <w:t xml:space="preserve">ΚΛΕΙΣΤΟ ΦΟΡΤΗΓΟ ΜΙΚΤΟΥ ΒΑΡΟΥΣ ΕΩΣ 3.5 </w:t>
            </w:r>
            <w:proofErr w:type="spellStart"/>
            <w:r w:rsidRPr="00CB3DA5">
              <w:rPr>
                <w:rFonts w:asciiTheme="minorHAnsi" w:hAnsiTheme="minorHAnsi" w:cs="Times New Roman"/>
                <w:color w:val="000000"/>
                <w:lang w:val="en-US" w:eastAsia="el-GR"/>
              </w:rPr>
              <w:t>tn</w:t>
            </w:r>
            <w:proofErr w:type="spellEnd"/>
            <w:r w:rsidRPr="00594D19">
              <w:rPr>
                <w:rFonts w:asciiTheme="minorHAnsi" w:hAnsiTheme="minorHAnsi" w:cs="Times New Roman"/>
                <w:color w:val="000000"/>
                <w:lang w:val="el-GR" w:eastAsia="el-GR"/>
              </w:rPr>
              <w:t xml:space="preserve"> </w:t>
            </w:r>
            <w:r w:rsidRPr="00CB3DA5">
              <w:rPr>
                <w:rFonts w:asciiTheme="minorHAnsi" w:hAnsiTheme="minorHAnsi" w:cs="Times New Roman"/>
                <w:color w:val="000000"/>
                <w:lang w:val="en-US" w:eastAsia="el-GR"/>
              </w:rPr>
              <w:t>VAN</w:t>
            </w:r>
          </w:p>
        </w:tc>
        <w:tc>
          <w:tcPr>
            <w:tcW w:w="1134" w:type="dxa"/>
            <w:tcBorders>
              <w:top w:val="nil"/>
              <w:left w:val="nil"/>
              <w:bottom w:val="single" w:sz="4" w:space="0" w:color="auto"/>
              <w:right w:val="single" w:sz="4" w:space="0" w:color="auto"/>
            </w:tcBorders>
            <w:shd w:val="clear" w:color="auto" w:fill="auto"/>
            <w:vAlign w:val="center"/>
          </w:tcPr>
          <w:p w:rsidR="00A17C18" w:rsidRPr="007F7C2B" w:rsidRDefault="00A17C18" w:rsidP="005B38D8">
            <w:pPr>
              <w:suppressAutoHyphens w:val="0"/>
              <w:jc w:val="center"/>
              <w:rPr>
                <w:rFonts w:asciiTheme="minorHAnsi" w:hAnsiTheme="minorHAnsi" w:cs="Times New Roman"/>
                <w:color w:val="000000"/>
                <w:lang w:eastAsia="el-GR"/>
              </w:rPr>
            </w:pPr>
            <w:r w:rsidRPr="007F7C2B">
              <w:rPr>
                <w:rFonts w:asciiTheme="minorHAnsi" w:hAnsiTheme="minorHAnsi" w:cs="Times New Roman"/>
                <w:color w:val="000000"/>
                <w:lang w:eastAsia="el-GR"/>
              </w:rPr>
              <w:t>1</w:t>
            </w:r>
          </w:p>
        </w:tc>
        <w:tc>
          <w:tcPr>
            <w:tcW w:w="1560"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2009"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p>
        </w:tc>
      </w:tr>
      <w:tr w:rsidR="00A17C18" w:rsidRPr="00CB3DA5" w:rsidTr="005B38D8">
        <w:trPr>
          <w:trHeight w:val="720"/>
        </w:trPr>
        <w:tc>
          <w:tcPr>
            <w:tcW w:w="5070" w:type="dxa"/>
            <w:gridSpan w:val="4"/>
            <w:tcBorders>
              <w:top w:val="nil"/>
              <w:left w:val="single" w:sz="4" w:space="0" w:color="auto"/>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color w:val="000000"/>
                <w:lang w:eastAsia="el-GR"/>
              </w:rPr>
            </w:pPr>
            <w:r w:rsidRPr="00CB3DA5">
              <w:rPr>
                <w:rFonts w:asciiTheme="minorHAnsi" w:hAnsiTheme="minorHAnsi" w:cs="Times New Roman"/>
                <w:color w:val="000000"/>
                <w:lang w:eastAsia="el-GR"/>
              </w:rPr>
              <w:t> </w:t>
            </w:r>
            <w:r w:rsidRPr="00CB3DA5">
              <w:rPr>
                <w:rFonts w:asciiTheme="minorHAnsi" w:hAnsiTheme="minorHAnsi" w:cs="Times New Roman"/>
                <w:b/>
                <w:color w:val="000000"/>
                <w:lang w:eastAsia="el-GR"/>
              </w:rPr>
              <w:t>ΣΥΝΟΛΑ</w:t>
            </w:r>
            <w:r w:rsidRPr="00CB3DA5">
              <w:rPr>
                <w:rFonts w:asciiTheme="minorHAnsi" w:hAnsiTheme="minorHAnsi" w:cs="Times New Roman"/>
                <w:color w:val="000000"/>
                <w:lang w:eastAsia="el-GR"/>
              </w:rPr>
              <w:t> </w:t>
            </w:r>
          </w:p>
        </w:tc>
        <w:tc>
          <w:tcPr>
            <w:tcW w:w="2009"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b/>
                <w:color w:val="000000"/>
                <w:lang w:eastAsia="el-GR"/>
              </w:rPr>
            </w:pPr>
            <w:r w:rsidRPr="00CB3DA5">
              <w:rPr>
                <w:rFonts w:asciiTheme="minorHAnsi" w:hAnsiTheme="minorHAnsi" w:cs="Times New Roman"/>
                <w:b/>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b/>
                <w:color w:val="000000"/>
                <w:lang w:eastAsia="el-GR"/>
              </w:rPr>
            </w:pPr>
            <w:r w:rsidRPr="00CB3DA5">
              <w:rPr>
                <w:rFonts w:asciiTheme="minorHAnsi" w:hAnsiTheme="minorHAnsi" w:cs="Times New Roman"/>
                <w:b/>
                <w:color w:val="000000"/>
                <w:lang w:eastAsia="el-GR"/>
              </w:rPr>
              <w:t>.....,.. €</w:t>
            </w:r>
          </w:p>
        </w:tc>
        <w:tc>
          <w:tcPr>
            <w:tcW w:w="1134" w:type="dxa"/>
            <w:tcBorders>
              <w:top w:val="nil"/>
              <w:left w:val="nil"/>
              <w:bottom w:val="single" w:sz="4" w:space="0" w:color="auto"/>
              <w:right w:val="single" w:sz="4" w:space="0" w:color="auto"/>
            </w:tcBorders>
            <w:shd w:val="clear" w:color="auto" w:fill="auto"/>
            <w:vAlign w:val="center"/>
          </w:tcPr>
          <w:p w:rsidR="00A17C18" w:rsidRPr="00CB3DA5" w:rsidRDefault="00A17C18" w:rsidP="005B38D8">
            <w:pPr>
              <w:suppressAutoHyphens w:val="0"/>
              <w:rPr>
                <w:rFonts w:asciiTheme="minorHAnsi" w:hAnsiTheme="minorHAnsi" w:cs="Times New Roman"/>
                <w:b/>
                <w:color w:val="000000"/>
                <w:lang w:eastAsia="el-GR"/>
              </w:rPr>
            </w:pPr>
            <w:r w:rsidRPr="00CB3DA5">
              <w:rPr>
                <w:rFonts w:asciiTheme="minorHAnsi" w:hAnsiTheme="minorHAnsi" w:cs="Times New Roman"/>
                <w:b/>
                <w:color w:val="000000"/>
                <w:lang w:eastAsia="el-GR"/>
              </w:rPr>
              <w:t>.....,.. €</w:t>
            </w:r>
          </w:p>
        </w:tc>
      </w:tr>
    </w:tbl>
    <w:p w:rsidR="00A17C18" w:rsidRDefault="00A17C18" w:rsidP="00A17C18">
      <w:pPr>
        <w:rPr>
          <w:rFonts w:asciiTheme="minorHAnsi" w:hAnsiTheme="minorHAnsi"/>
          <w:bCs/>
        </w:rPr>
      </w:pPr>
    </w:p>
    <w:p w:rsidR="00A17C18" w:rsidRPr="00594D19" w:rsidRDefault="00A17C18" w:rsidP="00A17C18">
      <w:pPr>
        <w:rPr>
          <w:rFonts w:asciiTheme="minorHAnsi" w:hAnsiTheme="minorHAnsi"/>
          <w:bCs/>
          <w:lang w:val="el-GR"/>
        </w:rPr>
      </w:pPr>
      <w:r w:rsidRPr="00594D19">
        <w:rPr>
          <w:rFonts w:asciiTheme="minorHAnsi" w:hAnsiTheme="minorHAnsi"/>
          <w:bCs/>
          <w:lang w:val="el-GR"/>
        </w:rPr>
        <w:t>Στην προσφορά του αναδόχου θα πρέπει να συμπεριλαμβάνονται όλα τα έξοδα που μπορεί να απαιτηθούν για την ορθή εκτέλεση και την έγκαιρη παράδοση των ανωτέρω αγαθών, συμπεριλαμβανομένων του κόστους μεταφοράς, του κόστους φορτοεκφόρτωσης των ειδών, κάθε απαιτούμενης δαπάνης της εργασίας απασχολούμενου προσωπικού του αναδόχου και των ασφαλιστικών του εισφορών, των νόμιμων κρατήσεων κ.ά.</w:t>
      </w:r>
    </w:p>
    <w:p w:rsidR="00A17C18" w:rsidRPr="0038662F" w:rsidRDefault="00A17C18" w:rsidP="00A17C18">
      <w:pPr>
        <w:tabs>
          <w:tab w:val="right" w:pos="6480"/>
          <w:tab w:val="left" w:pos="6660"/>
        </w:tabs>
        <w:rPr>
          <w:rFonts w:asciiTheme="minorHAnsi" w:hAnsiTheme="minorHAnsi" w:cs="Times New Roman"/>
          <w:b/>
          <w:bCs/>
          <w:lang w:val="el-GR"/>
        </w:rPr>
      </w:pPr>
      <w:r w:rsidRPr="00594D19">
        <w:rPr>
          <w:rFonts w:asciiTheme="minorHAnsi" w:hAnsiTheme="minorHAnsi" w:cs="Times New Roman"/>
          <w:b/>
          <w:bCs/>
          <w:lang w:val="el-GR"/>
        </w:rPr>
        <w:t xml:space="preserve">                                                                       </w:t>
      </w:r>
      <w:r w:rsidRPr="0038662F">
        <w:rPr>
          <w:rFonts w:asciiTheme="minorHAnsi" w:hAnsiTheme="minorHAnsi" w:cs="Times New Roman"/>
          <w:b/>
          <w:bCs/>
          <w:lang w:val="el-GR"/>
        </w:rPr>
        <w:t xml:space="preserve">Ο ΠΡΟΜΗΘΕΥΤΗΣ </w:t>
      </w:r>
    </w:p>
    <w:p w:rsidR="00BE38AB" w:rsidRPr="00A17C18" w:rsidRDefault="00A17C18" w:rsidP="00A17C18">
      <w:pPr>
        <w:rPr>
          <w:rFonts w:asciiTheme="minorHAnsi" w:hAnsiTheme="minorHAnsi" w:cs="Times New Roman"/>
          <w:b/>
          <w:bCs/>
          <w:lang w:val="el-GR"/>
        </w:rPr>
      </w:pPr>
      <w:r>
        <w:rPr>
          <w:rFonts w:asciiTheme="minorHAnsi" w:hAnsiTheme="minorHAnsi" w:cs="Times New Roman"/>
          <w:b/>
          <w:bCs/>
          <w:lang w:val="el-GR"/>
        </w:rPr>
        <w:t xml:space="preserve">α) </w:t>
      </w:r>
      <w:r w:rsidRPr="0038662F">
        <w:rPr>
          <w:rFonts w:asciiTheme="minorHAnsi" w:hAnsiTheme="minorHAnsi" w:cs="Times New Roman"/>
          <w:b/>
          <w:bCs/>
          <w:lang w:val="el-GR"/>
        </w:rPr>
        <w:t>……………………………</w:t>
      </w:r>
      <w:r>
        <w:rPr>
          <w:rFonts w:asciiTheme="minorHAnsi" w:hAnsiTheme="minorHAnsi" w:cs="Times New Roman"/>
          <w:b/>
          <w:bCs/>
          <w:lang w:val="el-GR"/>
        </w:rPr>
        <w:t>………………….β)…………………………………………….γ)</w:t>
      </w:r>
      <w:r w:rsidRPr="0038662F">
        <w:rPr>
          <w:rFonts w:asciiTheme="minorHAnsi" w:hAnsiTheme="minorHAnsi" w:cs="Times New Roman"/>
          <w:b/>
          <w:bCs/>
          <w:lang w:val="el-GR"/>
        </w:rPr>
        <w:t xml:space="preserve"> …………</w:t>
      </w:r>
      <w:r>
        <w:rPr>
          <w:rFonts w:asciiTheme="minorHAnsi" w:hAnsiTheme="minorHAnsi" w:cs="Times New Roman"/>
          <w:b/>
          <w:bCs/>
          <w:lang w:val="el-GR"/>
        </w:rPr>
        <w:t>…..</w:t>
      </w:r>
      <w:bookmarkStart w:id="0" w:name="_GoBack"/>
      <w:bookmarkEnd w:id="0"/>
      <w:r>
        <w:rPr>
          <w:rFonts w:asciiTheme="minorHAnsi" w:hAnsiTheme="minorHAnsi" w:cs="Times New Roman"/>
          <w:b/>
          <w:bCs/>
          <w:lang w:val="el-GR"/>
        </w:rPr>
        <w:t xml:space="preserve">…….…………… </w:t>
      </w:r>
      <w:r w:rsidRPr="0038662F">
        <w:rPr>
          <w:rFonts w:asciiTheme="minorHAnsi" w:hAnsiTheme="minorHAnsi" w:cs="Times New Roman"/>
          <w:b/>
          <w:bCs/>
          <w:lang w:val="el-GR"/>
        </w:rPr>
        <w:t>δ) ……………………</w:t>
      </w:r>
      <w:r>
        <w:rPr>
          <w:rFonts w:asciiTheme="minorHAnsi" w:hAnsiTheme="minorHAnsi" w:cs="Times New Roman"/>
          <w:b/>
          <w:bCs/>
          <w:lang w:val="el-GR"/>
        </w:rPr>
        <w:t>.</w:t>
      </w:r>
      <w:r w:rsidRPr="0038662F">
        <w:rPr>
          <w:rFonts w:asciiTheme="minorHAnsi" w:hAnsiTheme="minorHAnsi" w:cs="Times New Roman"/>
          <w:b/>
          <w:bCs/>
          <w:lang w:val="el-GR"/>
        </w:rPr>
        <w:t>………………………….ε)…………………………</w:t>
      </w:r>
      <w:r>
        <w:rPr>
          <w:rFonts w:asciiTheme="minorHAnsi" w:hAnsiTheme="minorHAnsi" w:cs="Times New Roman"/>
          <w:b/>
          <w:bCs/>
          <w:lang w:val="el-GR"/>
        </w:rPr>
        <w:t>..</w:t>
      </w:r>
      <w:r w:rsidRPr="0038662F">
        <w:rPr>
          <w:rFonts w:asciiTheme="minorHAnsi" w:hAnsiTheme="minorHAnsi" w:cs="Times New Roman"/>
          <w:b/>
          <w:bCs/>
          <w:lang w:val="el-GR"/>
        </w:rPr>
        <w:t xml:space="preserve">…………………….                                              </w:t>
      </w:r>
    </w:p>
    <w:sectPr w:rsidR="00BE38AB" w:rsidRPr="00A17C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18"/>
    <w:rsid w:val="00202492"/>
    <w:rsid w:val="00A17C18"/>
    <w:rsid w:val="00BE3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9F5A"/>
  <w15:chartTrackingRefBased/>
  <w15:docId w15:val="{CEA5CE31-B605-4C86-95D4-88696140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C18"/>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1059</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Β_ΑΝΤΩΝΟΠΟΥΛΟΥ ΤΜ_ΠΡΟΜΗΘΕΙΩΝ</dc:creator>
  <cp:keywords/>
  <dc:description/>
  <cp:lastModifiedBy>Β_ΑΝΤΩΝΟΠΟΥΛΟΥ ΤΜ_ΠΡΟΜΗΘΕΙΩΝ</cp:lastModifiedBy>
  <cp:revision>1</cp:revision>
  <dcterms:created xsi:type="dcterms:W3CDTF">2023-08-31T09:01:00Z</dcterms:created>
  <dcterms:modified xsi:type="dcterms:W3CDTF">2023-08-31T09:02:00Z</dcterms:modified>
</cp:coreProperties>
</file>