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4DD" w:rsidRDefault="001664DD" w:rsidP="001664DD">
      <w:pPr>
        <w:numPr>
          <w:ilvl w:val="0"/>
          <w:numId w:val="1"/>
        </w:numPr>
        <w:spacing w:after="120"/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</w:rPr>
        <w:t>ΕΝΤΥΠΟ ΟΙΚΟΝΟΜΙΚΗΣ ΠΡΟΣΦΟΡΑΣ</w:t>
      </w:r>
    </w:p>
    <w:tbl>
      <w:tblPr>
        <w:tblW w:w="11340" w:type="dxa"/>
        <w:tblInd w:w="-601" w:type="dxa"/>
        <w:tblLayout w:type="fixed"/>
        <w:tblLook w:val="04A0"/>
      </w:tblPr>
      <w:tblGrid>
        <w:gridCol w:w="282"/>
        <w:gridCol w:w="568"/>
        <w:gridCol w:w="72"/>
        <w:gridCol w:w="1521"/>
        <w:gridCol w:w="250"/>
        <w:gridCol w:w="390"/>
        <w:gridCol w:w="886"/>
        <w:gridCol w:w="68"/>
        <w:gridCol w:w="640"/>
        <w:gridCol w:w="778"/>
        <w:gridCol w:w="498"/>
        <w:gridCol w:w="142"/>
        <w:gridCol w:w="154"/>
        <w:gridCol w:w="838"/>
        <w:gridCol w:w="142"/>
        <w:gridCol w:w="372"/>
        <w:gridCol w:w="640"/>
        <w:gridCol w:w="264"/>
        <w:gridCol w:w="513"/>
        <w:gridCol w:w="640"/>
        <w:gridCol w:w="264"/>
        <w:gridCol w:w="582"/>
        <w:gridCol w:w="640"/>
        <w:gridCol w:w="196"/>
      </w:tblGrid>
      <w:tr w:rsidR="001664DD" w:rsidTr="001664DD">
        <w:trPr>
          <w:trHeight w:val="66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eastAsia="el-GR"/>
              </w:rPr>
              <w:t>A/A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</w:p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</w:p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 w:eastAsia="el-GR"/>
              </w:rPr>
            </w:pPr>
          </w:p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b/>
                <w:bCs/>
                <w:sz w:val="20"/>
                <w:szCs w:val="20"/>
                <w:lang w:val="en-US" w:eastAsia="el-GR"/>
              </w:rPr>
              <w:t>CPV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eastAsia="el-GR"/>
              </w:rPr>
              <w:t>ΤΕΜ.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eastAsia="el-GR"/>
              </w:rPr>
              <w:t>ΤΙΜΗ /ΤΕΜ.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eastAsia="el-GR"/>
              </w:rPr>
              <w:t>ΣΥΝ. ΚΟΣΤΟΣ ΠΡΟΜΗΘΕΙΑΣ (€)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eastAsia="el-GR"/>
              </w:rPr>
              <w:t xml:space="preserve">ΜΗΝΙΑΙΟ ΚΟΣΤΟΣ   /TEM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eastAsia="el-GR"/>
              </w:rPr>
              <w:t>ΠΕΝΤΑΕΤΕΣ ΚΟΣΤΟΣ   /TEM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eastAsia="el-GR"/>
              </w:rPr>
              <w:t xml:space="preserve">ΣΥΝΟΛΟ </w:t>
            </w:r>
          </w:p>
        </w:tc>
      </w:tr>
      <w:tr w:rsidR="001664DD" w:rsidTr="001664DD">
        <w:trPr>
          <w:trHeight w:val="253"/>
        </w:trPr>
        <w:tc>
          <w:tcPr>
            <w:tcW w:w="113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sz w:val="20"/>
                <w:szCs w:val="20"/>
                <w:lang w:eastAsia="el-GR"/>
              </w:rPr>
              <w:t>Κ.Α ΠΡΟΥΠΟΛΟΓΙΣΜΟΥ 20-6244.001</w:t>
            </w:r>
          </w:p>
        </w:tc>
      </w:tr>
      <w:tr w:rsidR="001664DD" w:rsidTr="001664DD">
        <w:trPr>
          <w:trHeight w:val="34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noWrap/>
            <w:vAlign w:val="center"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eastAsia="el-GR"/>
              </w:rPr>
              <w:t>ΟΜΑΔΑ 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1664DD" w:rsidTr="001664DD">
        <w:trPr>
          <w:trHeight w:val="84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1.1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 xml:space="preserve">Απορριμματοφόρο όχημα τύπου πρέσας χωρητικότητας 24κμ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</w:p>
          <w:p w:rsidR="001664DD" w:rsidRDefault="001664DD">
            <w:pPr>
              <w:suppressAutoHyphens w:val="0"/>
              <w:spacing w:before="120"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34144512-0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D" w:rsidRDefault="001664DD">
            <w:pPr>
              <w:suppressAutoHyphens w:val="0"/>
              <w:spacing w:before="240" w:after="0" w:line="240" w:lineRule="auto"/>
              <w:jc w:val="right"/>
              <w:rPr>
                <w:sz w:val="20"/>
                <w:szCs w:val="20"/>
                <w:lang w:val="en-US" w:eastAsia="el-GR"/>
              </w:rPr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4DD" w:rsidRDefault="001664DD">
            <w:pPr>
              <w:spacing w:before="240" w:after="0"/>
              <w:jc w:val="right"/>
              <w:rPr>
                <w:rFonts w:cs="Times New Roman"/>
                <w:color w:val="000000"/>
                <w:lang w:eastAsia="el-GR"/>
              </w:rPr>
            </w:pPr>
          </w:p>
          <w:p w:rsidR="001664DD" w:rsidRDefault="001664DD">
            <w:pPr>
              <w:spacing w:before="24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4DD" w:rsidRDefault="001664DD">
            <w:pPr>
              <w:spacing w:before="240" w:after="0"/>
              <w:jc w:val="right"/>
              <w:rPr>
                <w:rFonts w:cs="Times New Roman"/>
                <w:color w:val="000000"/>
                <w:lang w:eastAsia="el-GR"/>
              </w:rPr>
            </w:pPr>
          </w:p>
          <w:p w:rsidR="001664DD" w:rsidRDefault="001664DD">
            <w:pPr>
              <w:spacing w:before="24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4DD" w:rsidRDefault="001664DD">
            <w:pPr>
              <w:spacing w:before="240" w:after="0"/>
              <w:jc w:val="right"/>
              <w:rPr>
                <w:rFonts w:cs="Times New Roman"/>
                <w:color w:val="000000"/>
                <w:lang w:eastAsia="el-GR"/>
              </w:rPr>
            </w:pPr>
          </w:p>
          <w:p w:rsidR="001664DD" w:rsidRDefault="001664DD">
            <w:pPr>
              <w:spacing w:before="24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4DD" w:rsidRDefault="001664DD">
            <w:pPr>
              <w:spacing w:before="240" w:after="0"/>
              <w:jc w:val="right"/>
              <w:rPr>
                <w:rFonts w:cs="Times New Roman"/>
                <w:color w:val="000000"/>
                <w:lang w:eastAsia="el-GR"/>
              </w:rPr>
            </w:pPr>
          </w:p>
          <w:p w:rsidR="001664DD" w:rsidRDefault="001664DD">
            <w:pPr>
              <w:spacing w:before="24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</w:tr>
      <w:tr w:rsidR="001664DD" w:rsidTr="001664DD">
        <w:trPr>
          <w:trHeight w:val="84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n-US" w:eastAsia="el-GR"/>
              </w:rPr>
              <w:t>1</w:t>
            </w:r>
            <w:r>
              <w:rPr>
                <w:sz w:val="20"/>
                <w:szCs w:val="20"/>
                <w:lang w:eastAsia="el-GR"/>
              </w:rPr>
              <w:t>.2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Συντήρηση &amp; Επισκευή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</w:p>
          <w:p w:rsidR="001664DD" w:rsidRDefault="001664DD">
            <w:pPr>
              <w:suppressAutoHyphens w:val="0"/>
              <w:spacing w:before="120"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50110000-9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24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24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24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24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24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</w:tr>
      <w:tr w:rsidR="001664DD" w:rsidTr="001664DD">
        <w:trPr>
          <w:trHeight w:val="841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2.1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 xml:space="preserve">Απορριμματοφόρο όχημα τύπου πρέσας χωρητικότητας 16κμ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</w:p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34144512-0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24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24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24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24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24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</w:tr>
      <w:tr w:rsidR="001664DD" w:rsidTr="001664DD">
        <w:trPr>
          <w:trHeight w:val="841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2.2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Συντήρηση &amp; Επισκευή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50110000-9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24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24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24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24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24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</w:tr>
      <w:tr w:rsidR="001664DD" w:rsidTr="001664DD">
        <w:trPr>
          <w:trHeight w:val="994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3.1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 xml:space="preserve">Απορριμματοφόρο όχημα τύπου μύλου πρέσας χωρητικότητας 16κμ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64DD" w:rsidRDefault="001664DD">
            <w:pPr>
              <w:suppressAutoHyphens w:val="0"/>
              <w:spacing w:before="120"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34144511-3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24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24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24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24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24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</w:tr>
      <w:tr w:rsidR="001664DD" w:rsidTr="001664DD">
        <w:trPr>
          <w:trHeight w:val="89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3.2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Συντήρηση &amp; Επισκευή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64DD" w:rsidRDefault="001664DD">
            <w:pPr>
              <w:suppressAutoHyphens w:val="0"/>
              <w:spacing w:before="120"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50110000-9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24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24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24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24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24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</w:tr>
      <w:tr w:rsidR="001664DD" w:rsidTr="001664DD">
        <w:trPr>
          <w:trHeight w:val="510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DD" w:rsidRDefault="001664DD">
            <w:pPr>
              <w:suppressAutoHyphens w:val="0"/>
              <w:spacing w:after="0" w:line="240" w:lineRule="auto"/>
              <w:jc w:val="right"/>
              <w:rPr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72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right"/>
              <w:rPr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eastAsia="el-GR"/>
              </w:rPr>
              <w:t xml:space="preserve">ΣΥΝΟΛΟ ( Α)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24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</w:tr>
      <w:tr w:rsidR="001664DD" w:rsidTr="001664DD">
        <w:trPr>
          <w:trHeight w:val="510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DD" w:rsidRDefault="001664DD">
            <w:pPr>
              <w:suppressAutoHyphens w:val="0"/>
              <w:spacing w:after="0" w:line="240" w:lineRule="auto"/>
              <w:jc w:val="right"/>
              <w:rPr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72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right"/>
              <w:rPr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eastAsia="el-GR"/>
              </w:rPr>
              <w:t>ΦΠΑ 24% (Α)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24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</w:tr>
      <w:tr w:rsidR="001664DD" w:rsidTr="001664DD">
        <w:trPr>
          <w:trHeight w:val="510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DD" w:rsidRDefault="001664DD">
            <w:pPr>
              <w:suppressAutoHyphens w:val="0"/>
              <w:spacing w:after="0" w:line="240" w:lineRule="auto"/>
              <w:jc w:val="right"/>
              <w:rPr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72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right"/>
              <w:rPr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eastAsia="el-GR"/>
              </w:rPr>
              <w:t>ΓΕΝ. ΣΥΝΟΛΟ (Α)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24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</w:tr>
      <w:tr w:rsidR="001664DD" w:rsidTr="001664DD">
        <w:trPr>
          <w:trHeight w:val="280"/>
        </w:trPr>
        <w:tc>
          <w:tcPr>
            <w:tcW w:w="113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sz w:val="20"/>
                <w:szCs w:val="20"/>
                <w:lang w:eastAsia="el-GR"/>
              </w:rPr>
            </w:pPr>
            <w:r>
              <w:rPr>
                <w:b/>
                <w:sz w:val="20"/>
                <w:szCs w:val="20"/>
                <w:lang w:eastAsia="el-GR"/>
              </w:rPr>
              <w:t>Κ.Α ΠΡΟΥΠΟΛΟΓΙΣΜΟΥ 20-6244.001</w:t>
            </w:r>
          </w:p>
        </w:tc>
      </w:tr>
      <w:tr w:rsidR="001664DD" w:rsidTr="001664DD">
        <w:trPr>
          <w:trHeight w:val="34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eastAsia="el-GR"/>
              </w:rPr>
              <w:t>ΟΜΑΔΑ 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1664DD" w:rsidTr="001664DD">
        <w:trPr>
          <w:trHeight w:val="103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4.1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sz w:val="20"/>
                <w:szCs w:val="20"/>
                <w:lang w:eastAsia="el-GR"/>
              </w:rPr>
            </w:pPr>
            <w:proofErr w:type="spellStart"/>
            <w:r>
              <w:rPr>
                <w:sz w:val="20"/>
                <w:szCs w:val="20"/>
                <w:lang w:eastAsia="el-GR"/>
              </w:rPr>
              <w:t>Τριαξονικό</w:t>
            </w:r>
            <w:proofErr w:type="spellEnd"/>
            <w:r>
              <w:rPr>
                <w:sz w:val="20"/>
                <w:szCs w:val="20"/>
                <w:lang w:eastAsia="el-GR"/>
              </w:rPr>
              <w:t xml:space="preserve"> όχημα 6Χ4 μεταφοράς </w:t>
            </w:r>
            <w:proofErr w:type="spellStart"/>
            <w:r>
              <w:rPr>
                <w:sz w:val="20"/>
                <w:szCs w:val="20"/>
                <w:lang w:eastAsia="el-GR"/>
              </w:rPr>
              <w:t>απορριμματοκιβωτίων</w:t>
            </w:r>
            <w:proofErr w:type="spellEnd"/>
            <w:r>
              <w:rPr>
                <w:sz w:val="20"/>
                <w:szCs w:val="20"/>
                <w:lang w:eastAsia="el-GR"/>
              </w:rPr>
              <w:t xml:space="preserve">   (</w:t>
            </w:r>
            <w:proofErr w:type="spellStart"/>
            <w:r>
              <w:rPr>
                <w:sz w:val="20"/>
                <w:szCs w:val="20"/>
                <w:lang w:eastAsia="el-GR"/>
              </w:rPr>
              <w:t>Hook</w:t>
            </w:r>
            <w:proofErr w:type="spellEnd"/>
            <w:r>
              <w:rPr>
                <w:sz w:val="20"/>
                <w:szCs w:val="20"/>
                <w:lang w:eastAsia="el-GR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l-GR"/>
              </w:rPr>
              <w:t>lift</w:t>
            </w:r>
            <w:proofErr w:type="spellEnd"/>
            <w:r>
              <w:rPr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64DD" w:rsidRDefault="001664DD">
            <w:pPr>
              <w:suppressAutoHyphens w:val="0"/>
              <w:spacing w:before="120"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n-US"/>
              </w:rPr>
              <w:t>34144750-0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24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24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24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24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24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</w:tr>
      <w:tr w:rsidR="001664DD" w:rsidTr="001664DD">
        <w:trPr>
          <w:trHeight w:val="68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4.2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Συντήρηση &amp; Επισκευή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uppressAutoHyphens w:val="0"/>
              <w:spacing w:before="240" w:after="0" w:line="240" w:lineRule="auto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50110000-9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24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24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24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24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24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</w:tr>
      <w:tr w:rsidR="001664DD" w:rsidTr="001664DD">
        <w:trPr>
          <w:trHeight w:val="375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64DD" w:rsidRDefault="001664DD">
            <w:pPr>
              <w:suppressAutoHyphens w:val="0"/>
              <w:spacing w:after="0" w:line="240" w:lineRule="auto"/>
              <w:jc w:val="right"/>
              <w:rPr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72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right"/>
              <w:rPr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eastAsia="el-GR"/>
              </w:rPr>
              <w:t xml:space="preserve">ΣΥΝΟΛΟ ( Β)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24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</w:tr>
      <w:tr w:rsidR="001664DD" w:rsidTr="001664DD">
        <w:trPr>
          <w:trHeight w:val="375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64DD" w:rsidRDefault="001664DD">
            <w:pPr>
              <w:suppressAutoHyphens w:val="0"/>
              <w:spacing w:after="0" w:line="240" w:lineRule="auto"/>
              <w:jc w:val="right"/>
              <w:rPr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72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right"/>
              <w:rPr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eastAsia="el-GR"/>
              </w:rPr>
              <w:t>ΦΠΑ 24% (Β)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24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</w:tr>
      <w:tr w:rsidR="001664DD" w:rsidTr="001664DD">
        <w:trPr>
          <w:trHeight w:val="375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64DD" w:rsidRDefault="001664DD">
            <w:pPr>
              <w:suppressAutoHyphens w:val="0"/>
              <w:spacing w:after="0" w:line="240" w:lineRule="auto"/>
              <w:jc w:val="right"/>
              <w:rPr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72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right"/>
              <w:rPr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eastAsia="el-GR"/>
              </w:rPr>
              <w:t>ΓΕΝ. ΣΥΝΟΛΟ (Β)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240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</w:tr>
      <w:tr w:rsidR="001664DD" w:rsidTr="001664DD">
        <w:trPr>
          <w:trHeight w:val="317"/>
        </w:trPr>
        <w:tc>
          <w:tcPr>
            <w:tcW w:w="113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sz w:val="20"/>
                <w:szCs w:val="20"/>
                <w:lang w:eastAsia="el-GR"/>
              </w:rPr>
            </w:pPr>
            <w:r>
              <w:rPr>
                <w:b/>
                <w:sz w:val="20"/>
                <w:szCs w:val="20"/>
                <w:lang w:eastAsia="el-GR"/>
              </w:rPr>
              <w:t>Κ.Α ΠΡΟΥΠΟΛΟΓΙΣΜΟΥ 20-6244.001</w:t>
            </w:r>
          </w:p>
        </w:tc>
      </w:tr>
      <w:tr w:rsidR="001664DD" w:rsidTr="001664DD">
        <w:trPr>
          <w:trHeight w:val="37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noWrap/>
            <w:vAlign w:val="center"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eastAsia="el-GR"/>
              </w:rPr>
              <w:t>ΟΜΑΔΑ 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1664DD" w:rsidTr="001664DD">
        <w:trPr>
          <w:trHeight w:val="51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5.1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Ελκυστήρας (</w:t>
            </w:r>
            <w:proofErr w:type="spellStart"/>
            <w:r>
              <w:rPr>
                <w:sz w:val="20"/>
                <w:szCs w:val="20"/>
                <w:lang w:eastAsia="el-GR"/>
              </w:rPr>
              <w:t>τράκτορας</w:t>
            </w:r>
            <w:proofErr w:type="spellEnd"/>
            <w:r>
              <w:rPr>
                <w:sz w:val="20"/>
                <w:szCs w:val="20"/>
                <w:lang w:eastAsia="el-GR"/>
              </w:rPr>
              <w:t>)   6Χ4</w:t>
            </w:r>
            <w:r>
              <w:rPr>
                <w:sz w:val="20"/>
                <w:szCs w:val="20"/>
                <w:lang w:eastAsia="el-GR"/>
              </w:rPr>
              <w:br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uppressAutoHyphens w:val="0"/>
              <w:spacing w:before="120"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n-US"/>
              </w:rPr>
              <w:t>34139100-1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12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12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12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12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12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</w:tr>
      <w:tr w:rsidR="001664DD" w:rsidTr="001664DD">
        <w:trPr>
          <w:trHeight w:val="511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5.2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Συντήρηση &amp; Επισκευή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uppressAutoHyphens w:val="0"/>
              <w:spacing w:before="120"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50110000-9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12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12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12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12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12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</w:tr>
      <w:tr w:rsidR="001664DD" w:rsidTr="001664DD">
        <w:trPr>
          <w:trHeight w:val="15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6.1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 </w:t>
            </w:r>
            <w:proofErr w:type="spellStart"/>
            <w:r>
              <w:rPr>
                <w:sz w:val="20"/>
                <w:szCs w:val="20"/>
                <w:lang w:eastAsia="el-GR"/>
              </w:rPr>
              <w:t>Ημιρυμουλκούμενο</w:t>
            </w:r>
            <w:proofErr w:type="spellEnd"/>
            <w:r>
              <w:rPr>
                <w:sz w:val="20"/>
                <w:szCs w:val="20"/>
                <w:lang w:eastAsia="el-G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l-GR"/>
              </w:rPr>
              <w:t>απορριμματοκιβώτιο</w:t>
            </w:r>
            <w:proofErr w:type="spellEnd"/>
            <w:r>
              <w:rPr>
                <w:sz w:val="20"/>
                <w:szCs w:val="20"/>
                <w:lang w:eastAsia="el-GR"/>
              </w:rPr>
              <w:t xml:space="preserve"> με αυτόνομο σύστημα συμπίεσης   απορριμμάτων   χωρητικότητας 56κ.μ.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64DD" w:rsidRDefault="001664DD">
            <w:pPr>
              <w:suppressAutoHyphens w:val="0"/>
              <w:spacing w:before="120"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n-US"/>
              </w:rPr>
              <w:t>34223000-6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DD" w:rsidRDefault="001664DD">
            <w:pPr>
              <w:spacing w:before="120" w:after="0"/>
              <w:jc w:val="right"/>
              <w:rPr>
                <w:rFonts w:cs="Times New Roman"/>
                <w:color w:val="000000"/>
                <w:lang w:eastAsia="el-GR"/>
              </w:rPr>
            </w:pPr>
          </w:p>
          <w:p w:rsidR="001664DD" w:rsidRDefault="001664DD">
            <w:pPr>
              <w:spacing w:before="120" w:after="0"/>
              <w:jc w:val="right"/>
              <w:rPr>
                <w:rFonts w:cs="Times New Roman"/>
                <w:color w:val="000000"/>
                <w:lang w:eastAsia="el-GR"/>
              </w:rPr>
            </w:pPr>
          </w:p>
          <w:p w:rsidR="001664DD" w:rsidRDefault="001664DD">
            <w:pPr>
              <w:spacing w:before="12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DD" w:rsidRDefault="001664DD">
            <w:pPr>
              <w:spacing w:before="120" w:after="0"/>
              <w:jc w:val="right"/>
              <w:rPr>
                <w:rFonts w:cs="Times New Roman"/>
                <w:color w:val="000000"/>
                <w:lang w:eastAsia="el-GR"/>
              </w:rPr>
            </w:pPr>
          </w:p>
          <w:p w:rsidR="001664DD" w:rsidRDefault="001664DD">
            <w:pPr>
              <w:spacing w:before="120" w:after="0"/>
              <w:jc w:val="right"/>
              <w:rPr>
                <w:rFonts w:cs="Times New Roman"/>
                <w:color w:val="000000"/>
                <w:lang w:eastAsia="el-GR"/>
              </w:rPr>
            </w:pPr>
          </w:p>
          <w:p w:rsidR="001664DD" w:rsidRDefault="001664DD">
            <w:pPr>
              <w:spacing w:before="12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DD" w:rsidRDefault="001664DD">
            <w:pPr>
              <w:spacing w:before="120" w:after="0"/>
              <w:jc w:val="right"/>
              <w:rPr>
                <w:rFonts w:cs="Times New Roman"/>
                <w:color w:val="000000"/>
                <w:lang w:eastAsia="el-GR"/>
              </w:rPr>
            </w:pPr>
          </w:p>
          <w:p w:rsidR="001664DD" w:rsidRDefault="001664DD">
            <w:pPr>
              <w:spacing w:before="120" w:after="0"/>
              <w:jc w:val="right"/>
              <w:rPr>
                <w:rFonts w:cs="Times New Roman"/>
                <w:color w:val="000000"/>
                <w:lang w:eastAsia="el-GR"/>
              </w:rPr>
            </w:pPr>
          </w:p>
          <w:p w:rsidR="001664DD" w:rsidRDefault="001664DD">
            <w:pPr>
              <w:spacing w:before="12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DD" w:rsidRDefault="001664DD">
            <w:pPr>
              <w:spacing w:before="120" w:after="0"/>
              <w:jc w:val="right"/>
              <w:rPr>
                <w:rFonts w:cs="Times New Roman"/>
                <w:color w:val="000000"/>
                <w:lang w:eastAsia="el-GR"/>
              </w:rPr>
            </w:pPr>
          </w:p>
          <w:p w:rsidR="001664DD" w:rsidRDefault="001664DD">
            <w:pPr>
              <w:spacing w:before="120" w:after="0"/>
              <w:jc w:val="right"/>
              <w:rPr>
                <w:rFonts w:cs="Times New Roman"/>
                <w:color w:val="000000"/>
                <w:lang w:eastAsia="el-GR"/>
              </w:rPr>
            </w:pPr>
          </w:p>
          <w:p w:rsidR="001664DD" w:rsidRDefault="001664DD">
            <w:pPr>
              <w:spacing w:before="12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DD" w:rsidRDefault="001664DD">
            <w:pPr>
              <w:spacing w:before="120" w:after="0"/>
              <w:jc w:val="right"/>
              <w:rPr>
                <w:rFonts w:cs="Times New Roman"/>
                <w:color w:val="000000"/>
                <w:lang w:eastAsia="el-GR"/>
              </w:rPr>
            </w:pPr>
          </w:p>
          <w:p w:rsidR="001664DD" w:rsidRDefault="001664DD">
            <w:pPr>
              <w:spacing w:before="120" w:after="0"/>
              <w:jc w:val="right"/>
              <w:rPr>
                <w:rFonts w:cs="Times New Roman"/>
                <w:color w:val="000000"/>
                <w:lang w:eastAsia="el-GR"/>
              </w:rPr>
            </w:pPr>
          </w:p>
          <w:p w:rsidR="001664DD" w:rsidRDefault="001664DD">
            <w:pPr>
              <w:spacing w:before="12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</w:tr>
      <w:tr w:rsidR="001664DD" w:rsidTr="001664DD">
        <w:trPr>
          <w:trHeight w:val="61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6.2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Συντήρηση &amp; Επισκευή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uppressAutoHyphens w:val="0"/>
              <w:spacing w:before="200"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50110000-9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12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12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12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12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12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</w:tr>
      <w:tr w:rsidR="001664DD" w:rsidTr="001664DD">
        <w:trPr>
          <w:trHeight w:val="375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64DD" w:rsidRDefault="001664DD">
            <w:pPr>
              <w:suppressAutoHyphens w:val="0"/>
              <w:spacing w:after="0" w:line="240" w:lineRule="auto"/>
              <w:jc w:val="right"/>
              <w:rPr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72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right"/>
              <w:rPr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eastAsia="el-GR"/>
              </w:rPr>
              <w:t xml:space="preserve">ΣΥΝΟΛΟ ( Γ)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12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</w:tr>
      <w:tr w:rsidR="001664DD" w:rsidTr="001664DD">
        <w:trPr>
          <w:trHeight w:val="375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64DD" w:rsidRDefault="001664DD">
            <w:pPr>
              <w:suppressAutoHyphens w:val="0"/>
              <w:spacing w:after="0" w:line="240" w:lineRule="auto"/>
              <w:jc w:val="right"/>
              <w:rPr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72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right"/>
              <w:rPr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eastAsia="el-GR"/>
              </w:rPr>
              <w:t>ΦΠΑ 24% (Γ)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12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</w:tr>
      <w:tr w:rsidR="001664DD" w:rsidTr="001664DD">
        <w:trPr>
          <w:trHeight w:val="375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64DD" w:rsidRDefault="001664DD">
            <w:pPr>
              <w:suppressAutoHyphens w:val="0"/>
              <w:spacing w:after="0" w:line="240" w:lineRule="auto"/>
              <w:jc w:val="right"/>
              <w:rPr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72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right"/>
              <w:rPr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eastAsia="el-GR"/>
              </w:rPr>
              <w:t>ΓΕΝ. ΣΥΝΟΛΟ (Γ)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4DD" w:rsidRDefault="001664DD">
            <w:pPr>
              <w:spacing w:before="12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</w:tr>
      <w:tr w:rsidR="001664DD" w:rsidTr="001664DD">
        <w:trPr>
          <w:trHeight w:val="300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4DD" w:rsidRDefault="001664DD">
            <w:pPr>
              <w:suppressAutoHyphens w:val="0"/>
              <w:spacing w:after="0" w:line="240" w:lineRule="auto"/>
              <w:jc w:val="right"/>
              <w:rPr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72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right"/>
              <w:rPr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eastAsia="el-GR"/>
              </w:rPr>
              <w:t>ΣΥΝΟΛΟ (Α+Β+Γ)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664DD" w:rsidRDefault="001664DD">
            <w:pPr>
              <w:spacing w:before="12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</w:tr>
      <w:tr w:rsidR="001664DD" w:rsidTr="001664DD">
        <w:trPr>
          <w:trHeight w:val="300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4DD" w:rsidRDefault="001664DD">
            <w:pPr>
              <w:suppressAutoHyphens w:val="0"/>
              <w:spacing w:after="0" w:line="240" w:lineRule="auto"/>
              <w:jc w:val="right"/>
              <w:rPr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72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right"/>
              <w:rPr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eastAsia="el-GR"/>
              </w:rPr>
              <w:t>Φ.Π.Α. 24%  (Α+Β+Γ)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664DD" w:rsidRDefault="001664DD">
            <w:pPr>
              <w:spacing w:before="12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</w:tr>
      <w:tr w:rsidR="001664DD" w:rsidTr="001664DD">
        <w:trPr>
          <w:trHeight w:val="300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4DD" w:rsidRDefault="001664DD">
            <w:pPr>
              <w:suppressAutoHyphens w:val="0"/>
              <w:spacing w:after="0" w:line="240" w:lineRule="auto"/>
              <w:jc w:val="right"/>
              <w:rPr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72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right"/>
              <w:rPr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eastAsia="el-GR"/>
              </w:rPr>
              <w:t>ΓΕΝΙΚΟ ΣΥΝΟΛΟ   (Α+Β+Γ)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664DD" w:rsidRDefault="001664DD">
            <w:pPr>
              <w:spacing w:before="120" w:after="0"/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</w:tr>
      <w:tr w:rsidR="001664DD" w:rsidTr="001664DD">
        <w:trPr>
          <w:gridBefore w:val="1"/>
          <w:gridAfter w:val="2"/>
          <w:wBefore w:w="283" w:type="dxa"/>
          <w:wAfter w:w="836" w:type="dxa"/>
          <w:trHeight w:val="300"/>
        </w:trPr>
        <w:tc>
          <w:tcPr>
            <w:tcW w:w="2161" w:type="dxa"/>
            <w:gridSpan w:val="3"/>
            <w:noWrap/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94" w:type="dxa"/>
            <w:gridSpan w:val="4"/>
            <w:noWrap/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gridSpan w:val="2"/>
            <w:noWrap/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94" w:type="dxa"/>
            <w:gridSpan w:val="3"/>
            <w:noWrap/>
            <w:vAlign w:val="bottom"/>
          </w:tcPr>
          <w:p w:rsidR="001664DD" w:rsidRDefault="001664DD">
            <w:pPr>
              <w:suppressAutoHyphens w:val="0"/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  <w:p w:rsidR="001664DD" w:rsidRDefault="001664DD">
            <w:pPr>
              <w:suppressAutoHyphens w:val="0"/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1352" w:type="dxa"/>
            <w:gridSpan w:val="3"/>
            <w:noWrap/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gridSpan w:val="3"/>
            <w:noWrap/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86" w:type="dxa"/>
            <w:gridSpan w:val="3"/>
            <w:noWrap/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el-GR"/>
              </w:rPr>
            </w:pPr>
          </w:p>
        </w:tc>
      </w:tr>
      <w:tr w:rsidR="001664DD" w:rsidTr="001664DD">
        <w:trPr>
          <w:gridBefore w:val="1"/>
          <w:gridAfter w:val="1"/>
          <w:wBefore w:w="283" w:type="dxa"/>
          <w:wAfter w:w="196" w:type="dxa"/>
          <w:trHeight w:val="420"/>
        </w:trPr>
        <w:tc>
          <w:tcPr>
            <w:tcW w:w="93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b/>
                <w:bCs/>
                <w:sz w:val="20"/>
                <w:szCs w:val="20"/>
                <w:lang w:eastAsia="el-GR"/>
              </w:rPr>
            </w:pPr>
            <w:r>
              <w:rPr>
                <w:color w:val="0070C0"/>
                <w:sz w:val="20"/>
                <w:szCs w:val="20"/>
                <w:lang w:eastAsia="el-GR"/>
              </w:rPr>
              <w:t> </w:t>
            </w:r>
          </w:p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eastAsia="el-GR"/>
              </w:rPr>
              <w:t>ΠΡΟΥΠΟΛΟΓΙΣΜΟΣ ΕΞΑΓΟΡΑΣ</w:t>
            </w:r>
          </w:p>
        </w:tc>
        <w:tc>
          <w:tcPr>
            <w:tcW w:w="1486" w:type="dxa"/>
            <w:gridSpan w:val="3"/>
            <w:noWrap/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el-GR"/>
              </w:rPr>
            </w:pPr>
          </w:p>
        </w:tc>
      </w:tr>
      <w:tr w:rsidR="001664DD" w:rsidTr="001664DD">
        <w:trPr>
          <w:gridBefore w:val="1"/>
          <w:gridAfter w:val="1"/>
          <w:wBefore w:w="283" w:type="dxa"/>
          <w:wAfter w:w="196" w:type="dxa"/>
          <w:trHeight w:val="510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eastAsia="el-GR"/>
              </w:rPr>
              <w:t>A/A</w:t>
            </w:r>
          </w:p>
        </w:tc>
        <w:tc>
          <w:tcPr>
            <w:tcW w:w="21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eastAsia="el-GR"/>
              </w:rPr>
              <w:t>ΤΕΜ.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eastAsia="el-GR"/>
              </w:rPr>
              <w:t>ΤΙΜΗ ΕΞΑΓΟΡΑΣ  (€)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eastAsia="el-GR"/>
              </w:rPr>
              <w:t>ΣΥΝΟΛΟ (€)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eastAsia="el-GR"/>
              </w:rPr>
              <w:t>ΦΠΑ 24%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eastAsia="el-GR"/>
              </w:rPr>
              <w:t>ΜΕΡΙΚΟ ΣΥΝΟΛΟ</w:t>
            </w:r>
          </w:p>
        </w:tc>
        <w:tc>
          <w:tcPr>
            <w:tcW w:w="1486" w:type="dxa"/>
            <w:gridSpan w:val="3"/>
            <w:noWrap/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el-GR"/>
              </w:rPr>
            </w:pPr>
          </w:p>
        </w:tc>
      </w:tr>
      <w:tr w:rsidR="001664DD" w:rsidTr="001664DD">
        <w:trPr>
          <w:gridBefore w:val="1"/>
          <w:gridAfter w:val="1"/>
          <w:wBefore w:w="283" w:type="dxa"/>
          <w:wAfter w:w="196" w:type="dxa"/>
          <w:trHeight w:val="300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eastAsia="el-GR"/>
              </w:rPr>
              <w:t>ΟΜΑΔΑ Α΄</w:t>
            </w: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86" w:type="dxa"/>
            <w:gridSpan w:val="3"/>
            <w:noWrap/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el-GR"/>
              </w:rPr>
            </w:pPr>
          </w:p>
        </w:tc>
      </w:tr>
      <w:tr w:rsidR="001664DD" w:rsidTr="001664DD">
        <w:trPr>
          <w:gridBefore w:val="1"/>
          <w:gridAfter w:val="1"/>
          <w:wBefore w:w="283" w:type="dxa"/>
          <w:wAfter w:w="196" w:type="dxa"/>
          <w:trHeight w:val="900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val="en-US" w:eastAsia="el-GR"/>
              </w:rPr>
            </w:pPr>
            <w:r>
              <w:rPr>
                <w:sz w:val="20"/>
                <w:szCs w:val="20"/>
                <w:lang w:eastAsia="el-GR"/>
              </w:rPr>
              <w:t>1</w:t>
            </w:r>
            <w:r>
              <w:rPr>
                <w:sz w:val="20"/>
                <w:szCs w:val="20"/>
                <w:lang w:val="en-US" w:eastAsia="el-GR"/>
              </w:rPr>
              <w:t>.1.1</w:t>
            </w:r>
          </w:p>
        </w:tc>
        <w:tc>
          <w:tcPr>
            <w:tcW w:w="2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 xml:space="preserve">Απορριμματοφόρο όχημα τύπου πρέσας </w:t>
            </w:r>
            <w:proofErr w:type="spellStart"/>
            <w:r>
              <w:rPr>
                <w:sz w:val="20"/>
                <w:szCs w:val="20"/>
                <w:lang w:eastAsia="el-GR"/>
              </w:rPr>
              <w:t>χωρητικότη`τας</w:t>
            </w:r>
            <w:proofErr w:type="spellEnd"/>
            <w:r>
              <w:rPr>
                <w:sz w:val="20"/>
                <w:szCs w:val="20"/>
                <w:lang w:eastAsia="el-GR"/>
              </w:rPr>
              <w:t xml:space="preserve"> 24κμ 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4DD" w:rsidRDefault="001664DD">
            <w:pPr>
              <w:jc w:val="right"/>
              <w:rPr>
                <w:rFonts w:cs="Times New Roman"/>
                <w:color w:val="000000"/>
                <w:lang w:eastAsia="el-GR"/>
              </w:rPr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4DD" w:rsidRDefault="001664DD">
            <w:pPr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4DD" w:rsidRDefault="001664DD">
            <w:pPr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4DD" w:rsidRDefault="001664DD">
            <w:pPr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86" w:type="dxa"/>
            <w:gridSpan w:val="3"/>
            <w:noWrap/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el-GR"/>
              </w:rPr>
            </w:pPr>
          </w:p>
        </w:tc>
      </w:tr>
      <w:tr w:rsidR="001664DD" w:rsidTr="001664DD">
        <w:trPr>
          <w:gridBefore w:val="1"/>
          <w:gridAfter w:val="1"/>
          <w:wBefore w:w="283" w:type="dxa"/>
          <w:wAfter w:w="196" w:type="dxa"/>
          <w:trHeight w:val="600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val="en-US" w:eastAsia="el-GR"/>
              </w:rPr>
            </w:pPr>
            <w:r>
              <w:rPr>
                <w:sz w:val="20"/>
                <w:szCs w:val="20"/>
                <w:lang w:val="en-US" w:eastAsia="el-GR"/>
              </w:rPr>
              <w:t>2.1.1</w:t>
            </w:r>
          </w:p>
        </w:tc>
        <w:tc>
          <w:tcPr>
            <w:tcW w:w="2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 xml:space="preserve">Απορριμματοφόρο όχημα τύπου πρέσας χωρητικότητας 16κμ 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4DD" w:rsidRDefault="001664DD">
            <w:pPr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4DD" w:rsidRDefault="001664DD">
            <w:pPr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4DD" w:rsidRDefault="001664DD">
            <w:pPr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4DD" w:rsidRDefault="001664DD">
            <w:pPr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86" w:type="dxa"/>
            <w:gridSpan w:val="3"/>
            <w:noWrap/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el-GR"/>
              </w:rPr>
            </w:pPr>
          </w:p>
        </w:tc>
      </w:tr>
      <w:tr w:rsidR="001664DD" w:rsidTr="001664DD">
        <w:trPr>
          <w:gridBefore w:val="1"/>
          <w:gridAfter w:val="1"/>
          <w:wBefore w:w="283" w:type="dxa"/>
          <w:wAfter w:w="196" w:type="dxa"/>
          <w:trHeight w:val="600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val="en-US" w:eastAsia="el-GR"/>
              </w:rPr>
            </w:pPr>
            <w:r>
              <w:rPr>
                <w:sz w:val="20"/>
                <w:szCs w:val="20"/>
                <w:lang w:eastAsia="el-GR"/>
              </w:rPr>
              <w:t>3</w:t>
            </w:r>
            <w:r>
              <w:rPr>
                <w:sz w:val="20"/>
                <w:szCs w:val="20"/>
                <w:lang w:val="en-US" w:eastAsia="el-GR"/>
              </w:rPr>
              <w:t>.1.1</w:t>
            </w:r>
          </w:p>
        </w:tc>
        <w:tc>
          <w:tcPr>
            <w:tcW w:w="2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 xml:space="preserve">Απορριμματοφόρο όχημα τύπου μύλου πρέσας χωρητικότητας 16κμ 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4DD" w:rsidRDefault="001664DD">
            <w:pPr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4DD" w:rsidRDefault="001664DD">
            <w:pPr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4DD" w:rsidRDefault="001664DD">
            <w:pPr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4DD" w:rsidRDefault="001664DD">
            <w:pPr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86" w:type="dxa"/>
            <w:gridSpan w:val="3"/>
            <w:noWrap/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el-GR"/>
              </w:rPr>
            </w:pPr>
          </w:p>
        </w:tc>
      </w:tr>
      <w:tr w:rsidR="001664DD" w:rsidTr="001664DD">
        <w:trPr>
          <w:gridBefore w:val="1"/>
          <w:gridAfter w:val="1"/>
          <w:wBefore w:w="283" w:type="dxa"/>
          <w:wAfter w:w="196" w:type="dxa"/>
          <w:trHeight w:val="300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jc w:val="right"/>
              <w:rPr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eastAsia="el-GR"/>
              </w:rPr>
              <w:t>ΣΥΝΟΛΟ 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bottom"/>
            <w:hideMark/>
          </w:tcPr>
          <w:p w:rsidR="001664DD" w:rsidRDefault="001664DD">
            <w:pPr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bottom"/>
            <w:hideMark/>
          </w:tcPr>
          <w:p w:rsidR="001664DD" w:rsidRDefault="001664DD">
            <w:pPr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bottom"/>
            <w:hideMark/>
          </w:tcPr>
          <w:p w:rsidR="001664DD" w:rsidRDefault="001664DD">
            <w:pPr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86" w:type="dxa"/>
            <w:gridSpan w:val="3"/>
            <w:noWrap/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el-GR"/>
              </w:rPr>
            </w:pPr>
          </w:p>
        </w:tc>
      </w:tr>
      <w:tr w:rsidR="001664DD" w:rsidTr="001664DD">
        <w:trPr>
          <w:gridBefore w:val="1"/>
          <w:gridAfter w:val="1"/>
          <w:wBefore w:w="283" w:type="dxa"/>
          <w:wAfter w:w="196" w:type="dxa"/>
          <w:trHeight w:val="300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eastAsia="el-GR"/>
              </w:rPr>
              <w:t>ΟΜΑΔΑ Β΄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86" w:type="dxa"/>
            <w:gridSpan w:val="3"/>
            <w:noWrap/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el-GR"/>
              </w:rPr>
            </w:pPr>
          </w:p>
        </w:tc>
      </w:tr>
      <w:tr w:rsidR="001664DD" w:rsidTr="001664DD">
        <w:trPr>
          <w:gridBefore w:val="1"/>
          <w:gridAfter w:val="1"/>
          <w:wBefore w:w="283" w:type="dxa"/>
          <w:wAfter w:w="196" w:type="dxa"/>
          <w:trHeight w:val="600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val="en-US" w:eastAsia="el-GR"/>
              </w:rPr>
            </w:pPr>
            <w:r>
              <w:rPr>
                <w:sz w:val="20"/>
                <w:szCs w:val="20"/>
                <w:lang w:eastAsia="el-GR"/>
              </w:rPr>
              <w:t>4</w:t>
            </w:r>
            <w:r>
              <w:rPr>
                <w:sz w:val="20"/>
                <w:szCs w:val="20"/>
                <w:lang w:val="en-US" w:eastAsia="el-GR"/>
              </w:rPr>
              <w:t>.1.1</w:t>
            </w:r>
          </w:p>
        </w:tc>
        <w:tc>
          <w:tcPr>
            <w:tcW w:w="2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sz w:val="20"/>
                <w:szCs w:val="20"/>
                <w:lang w:eastAsia="el-GR"/>
              </w:rPr>
            </w:pPr>
            <w:proofErr w:type="spellStart"/>
            <w:r>
              <w:rPr>
                <w:sz w:val="20"/>
                <w:szCs w:val="20"/>
                <w:lang w:eastAsia="el-GR"/>
              </w:rPr>
              <w:t>Τριαξονικό</w:t>
            </w:r>
            <w:proofErr w:type="spellEnd"/>
            <w:r>
              <w:rPr>
                <w:sz w:val="20"/>
                <w:szCs w:val="20"/>
                <w:lang w:eastAsia="el-GR"/>
              </w:rPr>
              <w:t xml:space="preserve"> όχημα 6Χ4 μεταφοράς </w:t>
            </w:r>
            <w:proofErr w:type="spellStart"/>
            <w:r>
              <w:rPr>
                <w:sz w:val="20"/>
                <w:szCs w:val="20"/>
                <w:lang w:eastAsia="el-GR"/>
              </w:rPr>
              <w:t>απορριμματοκιβωτίων</w:t>
            </w:r>
            <w:proofErr w:type="spellEnd"/>
            <w:r>
              <w:rPr>
                <w:sz w:val="20"/>
                <w:szCs w:val="20"/>
                <w:lang w:eastAsia="el-GR"/>
              </w:rPr>
              <w:t xml:space="preserve">   (</w:t>
            </w:r>
            <w:proofErr w:type="spellStart"/>
            <w:r>
              <w:rPr>
                <w:sz w:val="20"/>
                <w:szCs w:val="20"/>
                <w:lang w:eastAsia="el-GR"/>
              </w:rPr>
              <w:t>Hook</w:t>
            </w:r>
            <w:proofErr w:type="spellEnd"/>
            <w:r>
              <w:rPr>
                <w:sz w:val="20"/>
                <w:szCs w:val="20"/>
                <w:lang w:eastAsia="el-GR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l-GR"/>
              </w:rPr>
              <w:t>lift</w:t>
            </w:r>
            <w:proofErr w:type="spellEnd"/>
            <w:r>
              <w:rPr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4DD" w:rsidRDefault="001664DD">
            <w:pPr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4DD" w:rsidRDefault="001664DD">
            <w:pPr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4DD" w:rsidRDefault="001664DD">
            <w:pPr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4DD" w:rsidRDefault="001664DD">
            <w:pPr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86" w:type="dxa"/>
            <w:gridSpan w:val="3"/>
            <w:noWrap/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el-GR"/>
              </w:rPr>
            </w:pPr>
          </w:p>
        </w:tc>
      </w:tr>
      <w:tr w:rsidR="001664DD" w:rsidTr="001664DD">
        <w:trPr>
          <w:gridBefore w:val="1"/>
          <w:gridAfter w:val="1"/>
          <w:wBefore w:w="283" w:type="dxa"/>
          <w:wAfter w:w="196" w:type="dxa"/>
          <w:trHeight w:val="300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right"/>
              <w:rPr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eastAsia="el-GR"/>
              </w:rPr>
              <w:t>ΣΥΝΟΛΟ 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1664DD" w:rsidRDefault="001664DD">
            <w:pPr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1664DD" w:rsidRDefault="001664DD">
            <w:pPr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1664DD" w:rsidRDefault="001664DD">
            <w:pPr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86" w:type="dxa"/>
            <w:gridSpan w:val="3"/>
            <w:noWrap/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el-GR"/>
              </w:rPr>
            </w:pPr>
          </w:p>
        </w:tc>
      </w:tr>
      <w:tr w:rsidR="001664DD" w:rsidTr="001664DD">
        <w:trPr>
          <w:gridBefore w:val="1"/>
          <w:gridAfter w:val="1"/>
          <w:wBefore w:w="283" w:type="dxa"/>
          <w:wAfter w:w="196" w:type="dxa"/>
          <w:trHeight w:val="300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eastAsia="el-GR"/>
              </w:rPr>
              <w:t>ΟΜΑΔΑ Γ΄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bottom"/>
            <w:hideMark/>
          </w:tcPr>
          <w:p w:rsidR="001664DD" w:rsidRDefault="001664DD">
            <w:pPr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bottom"/>
            <w:hideMark/>
          </w:tcPr>
          <w:p w:rsidR="001664DD" w:rsidRDefault="001664DD">
            <w:pPr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bottom"/>
            <w:hideMark/>
          </w:tcPr>
          <w:p w:rsidR="001664DD" w:rsidRDefault="001664DD">
            <w:pPr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86" w:type="dxa"/>
            <w:gridSpan w:val="3"/>
            <w:noWrap/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el-GR"/>
              </w:rPr>
            </w:pPr>
          </w:p>
        </w:tc>
      </w:tr>
      <w:tr w:rsidR="001664DD" w:rsidTr="001664DD">
        <w:trPr>
          <w:gridBefore w:val="1"/>
          <w:gridAfter w:val="1"/>
          <w:wBefore w:w="283" w:type="dxa"/>
          <w:wAfter w:w="196" w:type="dxa"/>
          <w:trHeight w:val="900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val="en-US" w:eastAsia="el-GR"/>
              </w:rPr>
            </w:pPr>
            <w:r>
              <w:rPr>
                <w:sz w:val="20"/>
                <w:szCs w:val="20"/>
                <w:lang w:eastAsia="el-GR"/>
              </w:rPr>
              <w:t>5</w:t>
            </w:r>
            <w:r>
              <w:rPr>
                <w:sz w:val="20"/>
                <w:szCs w:val="20"/>
                <w:lang w:val="en-US" w:eastAsia="el-GR"/>
              </w:rPr>
              <w:t>.1.1</w:t>
            </w:r>
          </w:p>
        </w:tc>
        <w:tc>
          <w:tcPr>
            <w:tcW w:w="2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Ελκυστήρας (</w:t>
            </w:r>
            <w:proofErr w:type="spellStart"/>
            <w:r>
              <w:rPr>
                <w:sz w:val="20"/>
                <w:szCs w:val="20"/>
                <w:lang w:eastAsia="el-GR"/>
              </w:rPr>
              <w:t>τράκτορας</w:t>
            </w:r>
            <w:proofErr w:type="spellEnd"/>
            <w:r>
              <w:rPr>
                <w:sz w:val="20"/>
                <w:szCs w:val="20"/>
                <w:lang w:eastAsia="el-GR"/>
              </w:rPr>
              <w:t>)   6Χ4</w:t>
            </w:r>
            <w:r>
              <w:rPr>
                <w:sz w:val="20"/>
                <w:szCs w:val="20"/>
                <w:lang w:eastAsia="el-GR"/>
              </w:rPr>
              <w:br/>
            </w:r>
            <w:r>
              <w:rPr>
                <w:sz w:val="20"/>
                <w:szCs w:val="20"/>
                <w:lang w:eastAsia="el-GR"/>
              </w:rPr>
              <w:br/>
              <w:t xml:space="preserve"> 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4DD" w:rsidRDefault="001664DD">
            <w:pPr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4DD" w:rsidRDefault="001664DD">
            <w:pPr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4DD" w:rsidRDefault="001664DD">
            <w:pPr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86" w:type="dxa"/>
            <w:gridSpan w:val="3"/>
            <w:noWrap/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el-GR"/>
              </w:rPr>
            </w:pPr>
          </w:p>
        </w:tc>
      </w:tr>
      <w:tr w:rsidR="001664DD" w:rsidTr="001664DD">
        <w:trPr>
          <w:gridBefore w:val="1"/>
          <w:gridAfter w:val="1"/>
          <w:wBefore w:w="283" w:type="dxa"/>
          <w:wAfter w:w="196" w:type="dxa"/>
          <w:trHeight w:val="1500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val="en-US" w:eastAsia="el-GR"/>
              </w:rPr>
            </w:pPr>
            <w:r>
              <w:rPr>
                <w:sz w:val="20"/>
                <w:szCs w:val="20"/>
                <w:lang w:eastAsia="el-GR"/>
              </w:rPr>
              <w:t>6</w:t>
            </w:r>
            <w:r>
              <w:rPr>
                <w:sz w:val="20"/>
                <w:szCs w:val="20"/>
                <w:lang w:val="en-US" w:eastAsia="el-GR"/>
              </w:rPr>
              <w:t>.1.1</w:t>
            </w:r>
          </w:p>
        </w:tc>
        <w:tc>
          <w:tcPr>
            <w:tcW w:w="2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 </w:t>
            </w:r>
            <w:proofErr w:type="spellStart"/>
            <w:r>
              <w:rPr>
                <w:sz w:val="20"/>
                <w:szCs w:val="20"/>
                <w:lang w:eastAsia="el-GR"/>
              </w:rPr>
              <w:t>Ημιρυμουλκούμενο</w:t>
            </w:r>
            <w:proofErr w:type="spellEnd"/>
            <w:r>
              <w:rPr>
                <w:sz w:val="20"/>
                <w:szCs w:val="20"/>
                <w:lang w:eastAsia="el-G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l-GR"/>
              </w:rPr>
              <w:t>απορριμματοκιβώτιο</w:t>
            </w:r>
            <w:proofErr w:type="spellEnd"/>
            <w:r>
              <w:rPr>
                <w:sz w:val="20"/>
                <w:szCs w:val="20"/>
                <w:lang w:eastAsia="el-GR"/>
              </w:rPr>
              <w:t xml:space="preserve"> με αυτόνομο σύστημα συμπίεσης   απορριμμάτων   χωρητικότητας 56κ.μ.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4DD" w:rsidRDefault="001664DD">
            <w:pPr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4DD" w:rsidRDefault="001664DD">
            <w:pPr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4DD" w:rsidRDefault="001664DD">
            <w:pPr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86" w:type="dxa"/>
            <w:gridSpan w:val="3"/>
            <w:noWrap/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el-GR"/>
              </w:rPr>
            </w:pPr>
          </w:p>
        </w:tc>
      </w:tr>
      <w:tr w:rsidR="001664DD" w:rsidTr="001664DD">
        <w:trPr>
          <w:gridBefore w:val="1"/>
          <w:gridAfter w:val="1"/>
          <w:wBefore w:w="283" w:type="dxa"/>
          <w:wAfter w:w="196" w:type="dxa"/>
          <w:trHeight w:val="300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right"/>
              <w:rPr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eastAsia="el-GR"/>
              </w:rPr>
              <w:t>ΣΥΝΟΛΟ 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bottom"/>
            <w:hideMark/>
          </w:tcPr>
          <w:p w:rsidR="001664DD" w:rsidRDefault="001664DD">
            <w:pPr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bottom"/>
            <w:hideMark/>
          </w:tcPr>
          <w:p w:rsidR="001664DD" w:rsidRDefault="001664DD">
            <w:pPr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bottom"/>
            <w:hideMark/>
          </w:tcPr>
          <w:p w:rsidR="001664DD" w:rsidRDefault="001664DD">
            <w:pPr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86" w:type="dxa"/>
            <w:gridSpan w:val="3"/>
            <w:noWrap/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el-GR"/>
              </w:rPr>
            </w:pPr>
          </w:p>
        </w:tc>
      </w:tr>
      <w:tr w:rsidR="001664DD" w:rsidTr="001664DD">
        <w:trPr>
          <w:gridBefore w:val="1"/>
          <w:gridAfter w:val="1"/>
          <w:wBefore w:w="283" w:type="dxa"/>
          <w:wAfter w:w="196" w:type="dxa"/>
          <w:trHeight w:val="375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jc w:val="both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64DD" w:rsidRDefault="001664DD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eastAsia="el-GR"/>
              </w:rPr>
              <w:t>ΓΕΝΙΚΟ ΣΥΝΟΛΟ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1664DD" w:rsidRDefault="001664DD">
            <w:pPr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1664DD" w:rsidRDefault="001664DD">
            <w:pPr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1664DD" w:rsidRDefault="001664DD">
            <w:pPr>
              <w:jc w:val="right"/>
            </w:pPr>
            <w:r>
              <w:rPr>
                <w:rFonts w:cs="Times New Roman"/>
                <w:color w:val="000000"/>
                <w:lang w:eastAsia="el-GR"/>
              </w:rPr>
              <w:t>.....,.. €</w:t>
            </w:r>
          </w:p>
        </w:tc>
        <w:tc>
          <w:tcPr>
            <w:tcW w:w="1486" w:type="dxa"/>
            <w:gridSpan w:val="3"/>
            <w:noWrap/>
            <w:vAlign w:val="bottom"/>
            <w:hideMark/>
          </w:tcPr>
          <w:p w:rsidR="001664DD" w:rsidRDefault="001664DD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el-GR"/>
              </w:rPr>
            </w:pPr>
          </w:p>
        </w:tc>
      </w:tr>
    </w:tbl>
    <w:p w:rsidR="001664DD" w:rsidRDefault="001664DD" w:rsidP="001664DD">
      <w:pPr>
        <w:tabs>
          <w:tab w:val="right" w:pos="6480"/>
          <w:tab w:val="left" w:pos="6660"/>
        </w:tabs>
        <w:spacing w:after="120"/>
        <w:jc w:val="both"/>
        <w:rPr>
          <w:rFonts w:cs="Times New Roman"/>
          <w:b/>
          <w:bCs/>
        </w:rPr>
      </w:pPr>
    </w:p>
    <w:p w:rsidR="001664DD" w:rsidRDefault="001664DD" w:rsidP="001664DD">
      <w:pPr>
        <w:tabs>
          <w:tab w:val="right" w:pos="6480"/>
          <w:tab w:val="left" w:pos="6660"/>
        </w:tabs>
        <w:spacing w:after="120"/>
        <w:jc w:val="both"/>
        <w:rPr>
          <w:rFonts w:cs="Times New Roman"/>
          <w:b/>
          <w:bCs/>
        </w:rPr>
      </w:pPr>
    </w:p>
    <w:p w:rsidR="001664DD" w:rsidRDefault="001664DD" w:rsidP="001664DD">
      <w:pPr>
        <w:tabs>
          <w:tab w:val="right" w:pos="6480"/>
          <w:tab w:val="left" w:pos="6660"/>
        </w:tabs>
        <w:spacing w:after="120"/>
        <w:jc w:val="both"/>
        <w:rPr>
          <w:rFonts w:cs="Times New Roman"/>
          <w:b/>
          <w:bCs/>
        </w:rPr>
      </w:pPr>
    </w:p>
    <w:p w:rsidR="001664DD" w:rsidRDefault="001664DD" w:rsidP="001664DD">
      <w:pPr>
        <w:tabs>
          <w:tab w:val="right" w:pos="6480"/>
          <w:tab w:val="left" w:pos="6660"/>
        </w:tabs>
        <w:spacing w:after="120"/>
        <w:jc w:val="both"/>
        <w:rPr>
          <w:rFonts w:cs="Times New Roman"/>
          <w:b/>
          <w:bCs/>
        </w:rPr>
      </w:pPr>
    </w:p>
    <w:p w:rsidR="001664DD" w:rsidRDefault="001664DD" w:rsidP="001664DD">
      <w:pPr>
        <w:tabs>
          <w:tab w:val="right" w:pos="6480"/>
          <w:tab w:val="left" w:pos="6660"/>
        </w:tabs>
        <w:spacing w:after="120"/>
        <w:jc w:val="both"/>
        <w:rPr>
          <w:rFonts w:cs="Times New Roman"/>
          <w:b/>
          <w:bCs/>
        </w:rPr>
      </w:pPr>
    </w:p>
    <w:p w:rsidR="001664DD" w:rsidRDefault="001664DD" w:rsidP="001664DD">
      <w:pPr>
        <w:tabs>
          <w:tab w:val="right" w:pos="6480"/>
          <w:tab w:val="left" w:pos="6660"/>
        </w:tabs>
        <w:spacing w:after="12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Ο ΠΡΟΜΗΘΕΥΤΗΣ</w:t>
      </w:r>
    </w:p>
    <w:p w:rsidR="001664DD" w:rsidRDefault="001664DD" w:rsidP="001664DD">
      <w:pPr>
        <w:tabs>
          <w:tab w:val="right" w:pos="6480"/>
          <w:tab w:val="left" w:pos="6660"/>
        </w:tabs>
        <w:spacing w:after="12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………………………………………………………….</w:t>
      </w:r>
    </w:p>
    <w:p w:rsidR="001664DD" w:rsidRDefault="001664DD" w:rsidP="001664DD">
      <w:pPr>
        <w:tabs>
          <w:tab w:val="right" w:pos="6480"/>
          <w:tab w:val="left" w:pos="6660"/>
        </w:tabs>
        <w:spacing w:after="120"/>
        <w:jc w:val="center"/>
        <w:rPr>
          <w:rFonts w:cs="Times New Roman"/>
          <w:b/>
          <w:bCs/>
        </w:rPr>
      </w:pPr>
    </w:p>
    <w:p w:rsidR="001664DD" w:rsidRDefault="001664DD" w:rsidP="001664DD">
      <w:pPr>
        <w:tabs>
          <w:tab w:val="right" w:pos="6480"/>
          <w:tab w:val="left" w:pos="6660"/>
        </w:tabs>
        <w:spacing w:after="120"/>
        <w:jc w:val="center"/>
        <w:rPr>
          <w:rFonts w:cs="Times New Roman"/>
          <w:b/>
          <w:bCs/>
        </w:rPr>
      </w:pPr>
    </w:p>
    <w:p w:rsidR="001664DD" w:rsidRDefault="001664DD" w:rsidP="001664DD">
      <w:pPr>
        <w:tabs>
          <w:tab w:val="right" w:pos="6480"/>
          <w:tab w:val="left" w:pos="6660"/>
        </w:tabs>
        <w:spacing w:after="12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</w:p>
    <w:p w:rsidR="001664DD" w:rsidRDefault="001664DD" w:rsidP="001664DD">
      <w:pPr>
        <w:tabs>
          <w:tab w:val="right" w:pos="6480"/>
          <w:tab w:val="left" w:pos="6660"/>
        </w:tabs>
        <w:spacing w:after="120"/>
        <w:jc w:val="center"/>
        <w:rPr>
          <w:rFonts w:cs="Times New Roman"/>
          <w:b/>
          <w:bCs/>
        </w:rPr>
      </w:pPr>
    </w:p>
    <w:p w:rsidR="001664DD" w:rsidRDefault="001664DD" w:rsidP="001664DD">
      <w:pPr>
        <w:tabs>
          <w:tab w:val="right" w:pos="6480"/>
          <w:tab w:val="left" w:pos="6660"/>
        </w:tabs>
        <w:spacing w:after="120"/>
        <w:jc w:val="center"/>
        <w:rPr>
          <w:rFonts w:cs="Times New Roman"/>
          <w:b/>
          <w:bCs/>
        </w:rPr>
      </w:pPr>
    </w:p>
    <w:p w:rsidR="001664DD" w:rsidRDefault="001664DD" w:rsidP="001664DD">
      <w:pPr>
        <w:tabs>
          <w:tab w:val="right" w:pos="6480"/>
          <w:tab w:val="left" w:pos="6660"/>
        </w:tabs>
        <w:spacing w:after="120"/>
        <w:jc w:val="center"/>
        <w:rPr>
          <w:rFonts w:cs="Times New Roman"/>
          <w:b/>
          <w:bCs/>
        </w:rPr>
      </w:pPr>
    </w:p>
    <w:p w:rsidR="001664DD" w:rsidRDefault="001664DD" w:rsidP="001664DD">
      <w:pPr>
        <w:tabs>
          <w:tab w:val="right" w:pos="6480"/>
          <w:tab w:val="left" w:pos="6660"/>
        </w:tabs>
        <w:spacing w:after="120"/>
        <w:jc w:val="center"/>
        <w:rPr>
          <w:rFonts w:cs="Times New Roman"/>
          <w:b/>
          <w:bCs/>
        </w:rPr>
      </w:pPr>
    </w:p>
    <w:p w:rsidR="001664DD" w:rsidRDefault="001664DD" w:rsidP="001664DD">
      <w:pPr>
        <w:tabs>
          <w:tab w:val="right" w:pos="6480"/>
          <w:tab w:val="left" w:pos="6660"/>
        </w:tabs>
        <w:spacing w:after="120"/>
        <w:jc w:val="center"/>
        <w:rPr>
          <w:rFonts w:cs="Times New Roman"/>
          <w:b/>
          <w:bCs/>
        </w:rPr>
      </w:pPr>
    </w:p>
    <w:p w:rsidR="001664DD" w:rsidRDefault="001664DD" w:rsidP="001664DD">
      <w:pPr>
        <w:tabs>
          <w:tab w:val="right" w:pos="6480"/>
          <w:tab w:val="left" w:pos="6660"/>
        </w:tabs>
        <w:spacing w:after="120"/>
        <w:jc w:val="center"/>
        <w:rPr>
          <w:rFonts w:cs="Times New Roman"/>
          <w:b/>
          <w:bCs/>
        </w:rPr>
      </w:pPr>
    </w:p>
    <w:p w:rsidR="001664DD" w:rsidRDefault="001664DD" w:rsidP="001664DD">
      <w:pPr>
        <w:tabs>
          <w:tab w:val="right" w:pos="6480"/>
          <w:tab w:val="left" w:pos="6660"/>
        </w:tabs>
        <w:spacing w:after="120"/>
        <w:jc w:val="center"/>
        <w:rPr>
          <w:rFonts w:cs="Times New Roman"/>
          <w:b/>
          <w:bCs/>
        </w:rPr>
      </w:pPr>
    </w:p>
    <w:p w:rsidR="001664DD" w:rsidRDefault="001664DD" w:rsidP="001664DD">
      <w:pPr>
        <w:tabs>
          <w:tab w:val="right" w:pos="6480"/>
          <w:tab w:val="left" w:pos="6660"/>
        </w:tabs>
        <w:spacing w:after="120"/>
        <w:jc w:val="center"/>
        <w:rPr>
          <w:b/>
        </w:rPr>
      </w:pPr>
    </w:p>
    <w:p w:rsidR="008C025F" w:rsidRDefault="008C025F"/>
    <w:sectPr w:rsidR="008C025F" w:rsidSect="001664D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7C2B"/>
    <w:multiLevelType w:val="hybridMultilevel"/>
    <w:tmpl w:val="9900370E"/>
    <w:lvl w:ilvl="0" w:tplc="E5347D3C">
      <w:start w:val="5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664DD"/>
    <w:rsid w:val="001549E4"/>
    <w:rsid w:val="001664DD"/>
    <w:rsid w:val="008C0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DD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494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station122</dc:creator>
  <cp:keywords/>
  <dc:description/>
  <cp:lastModifiedBy>station122</cp:lastModifiedBy>
  <cp:revision>2</cp:revision>
  <dcterms:created xsi:type="dcterms:W3CDTF">2025-06-12T05:20:00Z</dcterms:created>
  <dcterms:modified xsi:type="dcterms:W3CDTF">2025-06-12T05:21:00Z</dcterms:modified>
</cp:coreProperties>
</file>